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>
    <v:background id="_x0000_s1025" o:bwmode="white" fillcolor="#cf9" o:targetscreensize="800,600">
      <v:fill type="gradient"/>
    </v:background>
  </w:background>
  <w:body>
    <w:p w:rsidR="002026A1" w:rsidRPr="002026A1" w:rsidRDefault="00B62EBE" w:rsidP="001E2EDD">
      <w:pPr>
        <w:jc w:val="center"/>
        <w:rPr>
          <w:rFonts w:ascii="Times New Roman" w:hAnsi="Times New Roman"/>
          <w:b/>
          <w:sz w:val="24"/>
          <w:szCs w:val="24"/>
        </w:rPr>
      </w:pPr>
      <w:r w:rsidRPr="002026A1">
        <w:rPr>
          <w:rFonts w:ascii="Times New Roman" w:hAnsi="Times New Roman"/>
          <w:b/>
          <w:sz w:val="24"/>
          <w:szCs w:val="24"/>
        </w:rPr>
        <w:t>Муниципальное автономное дошкольное</w:t>
      </w:r>
      <w:r w:rsidR="002026A1" w:rsidRPr="002026A1">
        <w:rPr>
          <w:rFonts w:ascii="Times New Roman" w:hAnsi="Times New Roman"/>
          <w:b/>
          <w:sz w:val="24"/>
          <w:szCs w:val="24"/>
        </w:rPr>
        <w:t xml:space="preserve"> </w:t>
      </w:r>
      <w:r w:rsidRPr="002026A1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2026A1" w:rsidRPr="002026A1">
        <w:rPr>
          <w:rFonts w:ascii="Times New Roman" w:hAnsi="Times New Roman"/>
          <w:b/>
          <w:sz w:val="24"/>
          <w:szCs w:val="24"/>
        </w:rPr>
        <w:t>№ 30 «Малыш»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4"/>
          <w:szCs w:val="24"/>
        </w:rPr>
      </w:pPr>
      <w:r w:rsidRPr="002026A1">
        <w:rPr>
          <w:rFonts w:ascii="Times New Roman" w:hAnsi="Times New Roman"/>
          <w:b/>
          <w:sz w:val="24"/>
          <w:szCs w:val="24"/>
        </w:rPr>
        <w:t>города Дубны Московской области</w:t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Pr="002026A1" w:rsidRDefault="00B62EBE" w:rsidP="00E158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62EBE" w:rsidRPr="002026A1">
        <w:rPr>
          <w:rFonts w:ascii="Times New Roman" w:hAnsi="Times New Roman"/>
          <w:b/>
          <w:sz w:val="28"/>
          <w:szCs w:val="28"/>
        </w:rPr>
        <w:t>аведующего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Муниципального автономного дошкольного образовательного учреждения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№ 30 «Малыш» города Дубны Московской области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Голубевой Маргариты Павловны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62EBE" w:rsidRPr="002026A1">
        <w:rPr>
          <w:rFonts w:ascii="Times New Roman" w:hAnsi="Times New Roman"/>
          <w:b/>
          <w:sz w:val="28"/>
          <w:szCs w:val="28"/>
        </w:rPr>
        <w:t>а 201</w:t>
      </w:r>
      <w:r w:rsidR="006B4E30">
        <w:rPr>
          <w:rFonts w:ascii="Times New Roman" w:hAnsi="Times New Roman"/>
          <w:b/>
          <w:sz w:val="28"/>
          <w:szCs w:val="28"/>
        </w:rPr>
        <w:t>8</w:t>
      </w:r>
      <w:r w:rsidR="00B62EBE" w:rsidRPr="002026A1">
        <w:rPr>
          <w:rFonts w:ascii="Times New Roman" w:hAnsi="Times New Roman"/>
          <w:b/>
          <w:sz w:val="28"/>
          <w:szCs w:val="28"/>
        </w:rPr>
        <w:t>-201</w:t>
      </w:r>
      <w:r w:rsidR="006B4E30">
        <w:rPr>
          <w:rFonts w:ascii="Times New Roman" w:hAnsi="Times New Roman"/>
          <w:b/>
          <w:sz w:val="28"/>
          <w:szCs w:val="28"/>
        </w:rPr>
        <w:t>9</w:t>
      </w:r>
      <w:r w:rsidR="00CD0541">
        <w:rPr>
          <w:rFonts w:ascii="Times New Roman" w:hAnsi="Times New Roman"/>
          <w:b/>
          <w:sz w:val="28"/>
          <w:szCs w:val="28"/>
        </w:rPr>
        <w:t xml:space="preserve"> </w:t>
      </w:r>
      <w:r w:rsidR="00B62EBE" w:rsidRPr="002026A1">
        <w:rPr>
          <w:rFonts w:ascii="Times New Roman" w:hAnsi="Times New Roman"/>
          <w:b/>
          <w:sz w:val="28"/>
          <w:szCs w:val="28"/>
        </w:rPr>
        <w:t>учебный год.</w:t>
      </w:r>
    </w:p>
    <w:p w:rsidR="00B62EBE" w:rsidRPr="002026A1" w:rsidRDefault="00811FEE" w:rsidP="00E158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179070</wp:posOffset>
            </wp:positionV>
            <wp:extent cx="2378075" cy="3705225"/>
            <wp:effectExtent l="19050" t="0" r="3175" b="0"/>
            <wp:wrapTight wrapText="bothSides">
              <wp:wrapPolygon edited="0">
                <wp:start x="-173" y="0"/>
                <wp:lineTo x="-173" y="21544"/>
                <wp:lineTo x="21629" y="21544"/>
                <wp:lineTo x="21629" y="0"/>
                <wp:lineTo x="-173" y="0"/>
              </wp:wrapPolygon>
            </wp:wrapTight>
            <wp:docPr id="1" name="Рисунок 1" descr="D:\рабочий стол\ФЛЕШКА\Флешка белая\фотогалере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ЛЕШКА\Флешка белая\фотогалере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829" w:rsidRDefault="00786829" w:rsidP="00E158C6">
      <w:pPr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E158C6">
      <w:pPr>
        <w:jc w:val="both"/>
        <w:rPr>
          <w:rFonts w:ascii="Times New Roman" w:hAnsi="Times New Roman"/>
          <w:b/>
          <w:sz w:val="24"/>
          <w:szCs w:val="24"/>
        </w:rPr>
      </w:pPr>
    </w:p>
    <w:p w:rsidR="00811FEE" w:rsidRPr="00811FEE" w:rsidRDefault="00786829" w:rsidP="001E2E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101D05">
        <w:rPr>
          <w:rFonts w:ascii="Times New Roman" w:hAnsi="Times New Roman"/>
          <w:b/>
          <w:sz w:val="24"/>
          <w:szCs w:val="24"/>
        </w:rPr>
        <w:t>9</w:t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</w:t>
      </w:r>
    </w:p>
    <w:p w:rsidR="007F6181" w:rsidRDefault="007F6181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181" w:rsidRDefault="007F6181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6829" w:rsidRDefault="00786829" w:rsidP="00E158C6">
      <w:pPr>
        <w:tabs>
          <w:tab w:val="right" w:pos="10346"/>
        </w:tabs>
        <w:spacing w:after="0"/>
        <w:jc w:val="both"/>
        <w:rPr>
          <w:rFonts w:ascii="Times New Roman" w:hAnsi="Times New Roman"/>
          <w:b/>
          <w:sz w:val="24"/>
          <w:szCs w:val="24"/>
        </w:rPr>
        <w:sectPr w:rsidR="00786829" w:rsidSect="00786829">
          <w:footerReference w:type="default" r:id="rId9"/>
          <w:pgSz w:w="11906" w:h="16838"/>
          <w:pgMar w:top="1134" w:right="709" w:bottom="1134" w:left="85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</w:p>
    <w:p w:rsidR="009348FD" w:rsidRDefault="009348FD" w:rsidP="00E158C6">
      <w:pPr>
        <w:tabs>
          <w:tab w:val="right" w:pos="103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  <w:r w:rsidR="00786829">
        <w:rPr>
          <w:rFonts w:ascii="Times New Roman" w:hAnsi="Times New Roman"/>
          <w:b/>
          <w:sz w:val="24"/>
          <w:szCs w:val="24"/>
        </w:rPr>
        <w:t xml:space="preserve"> </w:t>
      </w:r>
      <w:r w:rsidR="00936D1B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786829">
        <w:rPr>
          <w:rFonts w:ascii="Times New Roman" w:hAnsi="Times New Roman"/>
          <w:b/>
          <w:sz w:val="24"/>
          <w:szCs w:val="24"/>
        </w:rPr>
        <w:t>_____________________</w:t>
      </w:r>
      <w:r w:rsidR="003015EE">
        <w:rPr>
          <w:rFonts w:ascii="Times New Roman" w:hAnsi="Times New Roman"/>
          <w:b/>
          <w:sz w:val="24"/>
          <w:szCs w:val="24"/>
        </w:rPr>
        <w:t>_______</w:t>
      </w:r>
      <w:r w:rsidR="007F6181">
        <w:rPr>
          <w:rFonts w:ascii="Times New Roman" w:hAnsi="Times New Roman"/>
          <w:b/>
          <w:sz w:val="24"/>
          <w:szCs w:val="24"/>
        </w:rPr>
        <w:tab/>
      </w:r>
      <w:r w:rsidR="007F6181" w:rsidRPr="009F7F86">
        <w:rPr>
          <w:rFonts w:ascii="Times New Roman" w:hAnsi="Times New Roman"/>
          <w:sz w:val="24"/>
          <w:szCs w:val="24"/>
        </w:rPr>
        <w:t>3</w:t>
      </w:r>
    </w:p>
    <w:p w:rsidR="009348FD" w:rsidRDefault="009348FD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2EBE" w:rsidRPr="007F6181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181">
        <w:rPr>
          <w:rFonts w:ascii="Times New Roman" w:hAnsi="Times New Roman"/>
          <w:b/>
          <w:sz w:val="24"/>
          <w:szCs w:val="24"/>
          <w:u w:val="single"/>
        </w:rPr>
        <w:t>Раздел 1. Общая  характеристика дошкольного образовательного учреждения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971CA1" w:rsidRPr="00786829">
        <w:rPr>
          <w:rFonts w:ascii="Times New Roman" w:hAnsi="Times New Roman"/>
          <w:b/>
          <w:sz w:val="24"/>
          <w:szCs w:val="24"/>
        </w:rPr>
        <w:t xml:space="preserve"> </w:t>
      </w:r>
      <w:r w:rsidR="00971CA1" w:rsidRPr="007F6181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</w:p>
    <w:p w:rsidR="00B62EBE" w:rsidRPr="00766E7A" w:rsidRDefault="00C1087A" w:rsidP="00E158C6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77FB" w:rsidRPr="00766E7A">
        <w:rPr>
          <w:rFonts w:ascii="Times New Roman" w:hAnsi="Times New Roman"/>
          <w:sz w:val="24"/>
          <w:szCs w:val="24"/>
        </w:rPr>
        <w:t>Социокул</w:t>
      </w:r>
      <w:r w:rsidR="002C5960">
        <w:rPr>
          <w:rFonts w:ascii="Times New Roman" w:hAnsi="Times New Roman"/>
          <w:sz w:val="24"/>
          <w:szCs w:val="24"/>
        </w:rPr>
        <w:t>ьтурные  и экономические условия</w:t>
      </w:r>
      <w:r w:rsidR="00786829">
        <w:rPr>
          <w:rFonts w:ascii="Times New Roman" w:hAnsi="Times New Roman"/>
          <w:sz w:val="24"/>
          <w:szCs w:val="24"/>
        </w:rPr>
        <w:t>______________________________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</w:t>
      </w:r>
    </w:p>
    <w:p w:rsidR="00C1087A" w:rsidRPr="00C1087A" w:rsidRDefault="00C1087A" w:rsidP="00E158C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87A">
        <w:rPr>
          <w:rFonts w:ascii="Times New Roman" w:hAnsi="Times New Roman"/>
          <w:color w:val="000000" w:themeColor="text1"/>
          <w:sz w:val="24"/>
          <w:szCs w:val="24"/>
        </w:rPr>
        <w:t>1.2.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87A">
        <w:rPr>
          <w:rFonts w:ascii="Times New Roman" w:hAnsi="Times New Roman"/>
          <w:color w:val="000000" w:themeColor="text1"/>
          <w:sz w:val="24"/>
          <w:szCs w:val="24"/>
        </w:rPr>
        <w:t xml:space="preserve"> Программное обеспечение ДОУ</w:t>
      </w:r>
      <w:r w:rsidR="002C5960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3015EE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C1087A" w:rsidRPr="00C1087A" w:rsidRDefault="00C1087A" w:rsidP="00E158C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87A">
        <w:rPr>
          <w:rFonts w:ascii="Times New Roman" w:hAnsi="Times New Roman"/>
          <w:color w:val="000000" w:themeColor="text1"/>
          <w:sz w:val="24"/>
          <w:szCs w:val="24"/>
        </w:rPr>
        <w:t>1.3.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1087A">
        <w:rPr>
          <w:rFonts w:ascii="Times New Roman" w:hAnsi="Times New Roman"/>
          <w:color w:val="000000" w:themeColor="text1"/>
          <w:sz w:val="24"/>
          <w:szCs w:val="24"/>
        </w:rPr>
        <w:t>Социальный статус семей воспитанников</w:t>
      </w:r>
      <w:r w:rsidR="002C5960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3015EE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C1087A" w:rsidRDefault="00C1087A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Режим работы</w:t>
      </w:r>
      <w:r w:rsidR="002C5960">
        <w:rPr>
          <w:rFonts w:ascii="Times New Roman" w:hAnsi="Times New Roman"/>
          <w:sz w:val="24"/>
          <w:szCs w:val="24"/>
        </w:rPr>
        <w:t>____________________________________</w:t>
      </w:r>
      <w:r w:rsidR="00786829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 xml:space="preserve">_   </w:t>
      </w:r>
    </w:p>
    <w:p w:rsidR="008777FB" w:rsidRDefault="00C1087A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 </w:t>
      </w:r>
      <w:r w:rsidR="008777FB" w:rsidRPr="00C1087A">
        <w:rPr>
          <w:rFonts w:ascii="Times New Roman" w:hAnsi="Times New Roman"/>
          <w:sz w:val="24"/>
          <w:szCs w:val="24"/>
        </w:rPr>
        <w:t>Структура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777FB" w:rsidRPr="00C1087A">
        <w:rPr>
          <w:rFonts w:ascii="Times New Roman" w:hAnsi="Times New Roman"/>
          <w:sz w:val="24"/>
          <w:szCs w:val="24"/>
        </w:rPr>
        <w:t>ДОУ</w:t>
      </w:r>
      <w:r w:rsidR="002C5960">
        <w:rPr>
          <w:rFonts w:ascii="Times New Roman" w:hAnsi="Times New Roman"/>
          <w:sz w:val="24"/>
          <w:szCs w:val="24"/>
        </w:rPr>
        <w:t>_________________________</w:t>
      </w:r>
      <w:r w:rsidR="00586158">
        <w:rPr>
          <w:rFonts w:ascii="Times New Roman" w:hAnsi="Times New Roman"/>
          <w:sz w:val="24"/>
          <w:szCs w:val="24"/>
        </w:rPr>
        <w:t>______________</w:t>
      </w:r>
      <w:r w:rsidR="00786829">
        <w:rPr>
          <w:rFonts w:ascii="Times New Roman" w:hAnsi="Times New Roman"/>
          <w:sz w:val="24"/>
          <w:szCs w:val="24"/>
        </w:rPr>
        <w:t>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</w:t>
      </w:r>
      <w:r w:rsidR="00586158">
        <w:rPr>
          <w:rFonts w:ascii="Times New Roman" w:hAnsi="Times New Roman"/>
          <w:sz w:val="24"/>
          <w:szCs w:val="24"/>
        </w:rPr>
        <w:t>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550D97" w:rsidRPr="00C1087A" w:rsidRDefault="00550D9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Контактная информация</w:t>
      </w:r>
      <w:r w:rsidR="002C5960">
        <w:rPr>
          <w:rFonts w:ascii="Times New Roman" w:hAnsi="Times New Roman"/>
          <w:sz w:val="24"/>
          <w:szCs w:val="24"/>
        </w:rPr>
        <w:t>____________________________</w:t>
      </w:r>
      <w:r w:rsidR="00786829">
        <w:rPr>
          <w:rFonts w:ascii="Times New Roman" w:hAnsi="Times New Roman"/>
          <w:sz w:val="24"/>
          <w:szCs w:val="24"/>
        </w:rPr>
        <w:t>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B62EBE" w:rsidRPr="00586158" w:rsidRDefault="00B62EBE" w:rsidP="00E158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243D5">
        <w:rPr>
          <w:rFonts w:ascii="Times New Roman" w:hAnsi="Times New Roman"/>
          <w:b/>
          <w:sz w:val="24"/>
          <w:szCs w:val="24"/>
          <w:u w:val="single"/>
        </w:rPr>
        <w:t xml:space="preserve">Раздел 2. </w:t>
      </w:r>
      <w:r w:rsidR="007F6181" w:rsidRPr="003243D5">
        <w:rPr>
          <w:rFonts w:ascii="Times New Roman" w:hAnsi="Times New Roman"/>
          <w:b/>
          <w:sz w:val="24"/>
          <w:szCs w:val="24"/>
          <w:u w:val="single"/>
        </w:rPr>
        <w:t>Особенности образовательного процесса</w:t>
      </w:r>
      <w:r w:rsidR="00586158" w:rsidRPr="00786829">
        <w:rPr>
          <w:rFonts w:ascii="Times New Roman" w:hAnsi="Times New Roman"/>
          <w:b/>
          <w:sz w:val="24"/>
          <w:szCs w:val="24"/>
        </w:rPr>
        <w:t>________________________</w:t>
      </w:r>
      <w:r w:rsidR="003015EE">
        <w:rPr>
          <w:rFonts w:ascii="Times New Roman" w:hAnsi="Times New Roman"/>
          <w:b/>
          <w:sz w:val="24"/>
          <w:szCs w:val="24"/>
        </w:rPr>
        <w:t>_______</w:t>
      </w:r>
      <w:r w:rsidR="00586158" w:rsidRPr="00786829">
        <w:rPr>
          <w:rFonts w:ascii="Times New Roman" w:hAnsi="Times New Roman"/>
          <w:b/>
          <w:sz w:val="24"/>
          <w:szCs w:val="24"/>
        </w:rPr>
        <w:t>_</w:t>
      </w:r>
      <w:r w:rsidR="003015EE">
        <w:rPr>
          <w:rFonts w:ascii="Times New Roman" w:hAnsi="Times New Roman"/>
          <w:sz w:val="24"/>
          <w:szCs w:val="24"/>
          <w:u w:val="single"/>
        </w:rPr>
        <w:t>_</w:t>
      </w:r>
    </w:p>
    <w:p w:rsidR="007F6181" w:rsidRPr="00413CE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.1.</w:t>
      </w:r>
      <w:r w:rsidRPr="00413CE2">
        <w:rPr>
          <w:rFonts w:ascii="Times New Roman" w:hAnsi="Times New Roman"/>
          <w:sz w:val="24"/>
          <w:szCs w:val="24"/>
        </w:rPr>
        <w:t xml:space="preserve"> Программно</w:t>
      </w:r>
      <w:r w:rsidR="00652BA9">
        <w:rPr>
          <w:rFonts w:ascii="Times New Roman" w:hAnsi="Times New Roman"/>
          <w:sz w:val="24"/>
          <w:szCs w:val="24"/>
        </w:rPr>
        <w:t xml:space="preserve"> </w:t>
      </w:r>
      <w:r w:rsidRPr="00413CE2">
        <w:rPr>
          <w:rFonts w:ascii="Times New Roman" w:hAnsi="Times New Roman"/>
          <w:sz w:val="24"/>
          <w:szCs w:val="24"/>
        </w:rPr>
        <w:t>- методический комплекс</w:t>
      </w:r>
      <w:r w:rsidR="002C5960">
        <w:rPr>
          <w:rFonts w:ascii="Times New Roman" w:hAnsi="Times New Roman"/>
          <w:sz w:val="24"/>
          <w:szCs w:val="24"/>
        </w:rPr>
        <w:t>________________</w:t>
      </w:r>
      <w:r w:rsidR="00786829">
        <w:rPr>
          <w:rFonts w:ascii="Times New Roman" w:hAnsi="Times New Roman"/>
          <w:sz w:val="24"/>
          <w:szCs w:val="24"/>
        </w:rPr>
        <w:t>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3243D5" w:rsidRPr="00413CE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Здоровьесберегающие технологии</w:t>
      </w:r>
      <w:r w:rsidR="002C5960">
        <w:rPr>
          <w:rFonts w:ascii="Times New Roman" w:hAnsi="Times New Roman"/>
          <w:sz w:val="24"/>
          <w:szCs w:val="24"/>
        </w:rPr>
        <w:t>____________</w:t>
      </w:r>
      <w:r w:rsidR="00786829">
        <w:rPr>
          <w:rFonts w:ascii="Times New Roman" w:hAnsi="Times New Roman"/>
          <w:sz w:val="24"/>
          <w:szCs w:val="24"/>
        </w:rPr>
        <w:t>_______________________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413CE2" w:rsidRPr="0098654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13CE2"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.3.</w:t>
      </w:r>
      <w:r w:rsidRPr="00413CE2">
        <w:rPr>
          <w:rFonts w:ascii="Times New Roman" w:hAnsi="Times New Roman"/>
          <w:sz w:val="24"/>
          <w:szCs w:val="24"/>
        </w:rPr>
        <w:t xml:space="preserve"> Работа педагога</w:t>
      </w:r>
      <w:r w:rsidR="00652BA9">
        <w:rPr>
          <w:rFonts w:ascii="Times New Roman" w:hAnsi="Times New Roman"/>
          <w:sz w:val="24"/>
          <w:szCs w:val="24"/>
        </w:rPr>
        <w:t xml:space="preserve"> </w:t>
      </w:r>
      <w:r w:rsidR="002C5960">
        <w:rPr>
          <w:rFonts w:ascii="Times New Roman" w:hAnsi="Times New Roman"/>
          <w:sz w:val="24"/>
          <w:szCs w:val="24"/>
        </w:rPr>
        <w:t>–</w:t>
      </w:r>
      <w:r w:rsidRPr="00413CE2">
        <w:rPr>
          <w:rFonts w:ascii="Times New Roman" w:hAnsi="Times New Roman"/>
          <w:sz w:val="24"/>
          <w:szCs w:val="24"/>
        </w:rPr>
        <w:t xml:space="preserve"> психолога</w:t>
      </w:r>
      <w:r w:rsidR="002C5960">
        <w:rPr>
          <w:rFonts w:ascii="Times New Roman" w:hAnsi="Times New Roman"/>
          <w:sz w:val="24"/>
          <w:szCs w:val="24"/>
        </w:rPr>
        <w:t>________________________________________</w:t>
      </w:r>
      <w:r w:rsidR="003015EE">
        <w:rPr>
          <w:rFonts w:ascii="Times New Roman" w:hAnsi="Times New Roman"/>
          <w:sz w:val="24"/>
          <w:szCs w:val="24"/>
        </w:rPr>
        <w:t>_______</w:t>
      </w:r>
      <w:r w:rsidR="002C5960">
        <w:rPr>
          <w:rFonts w:ascii="Times New Roman" w:hAnsi="Times New Roman"/>
          <w:sz w:val="24"/>
          <w:szCs w:val="24"/>
        </w:rPr>
        <w:t>___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986542" w:rsidRPr="00986542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6542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7F6181" w:rsidRPr="009865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86542">
        <w:rPr>
          <w:rFonts w:ascii="Times New Roman" w:hAnsi="Times New Roman"/>
          <w:b/>
          <w:sz w:val="24"/>
          <w:szCs w:val="24"/>
          <w:u w:val="single"/>
        </w:rPr>
        <w:t xml:space="preserve">3.  </w:t>
      </w:r>
      <w:r w:rsidR="007F6181" w:rsidRPr="00986542">
        <w:rPr>
          <w:rFonts w:ascii="Times New Roman" w:hAnsi="Times New Roman"/>
          <w:b/>
          <w:sz w:val="24"/>
          <w:szCs w:val="24"/>
          <w:u w:val="single"/>
        </w:rPr>
        <w:t xml:space="preserve">Условия </w:t>
      </w:r>
      <w:r w:rsidR="00986542" w:rsidRPr="00986542">
        <w:rPr>
          <w:rFonts w:ascii="Times New Roman" w:hAnsi="Times New Roman"/>
          <w:b/>
          <w:sz w:val="24"/>
          <w:szCs w:val="24"/>
          <w:u w:val="single"/>
        </w:rPr>
        <w:t xml:space="preserve"> осуществления образовательного процесс</w:t>
      </w:r>
      <w:r w:rsidR="00786829">
        <w:rPr>
          <w:rFonts w:ascii="Times New Roman" w:hAnsi="Times New Roman"/>
          <w:b/>
          <w:sz w:val="24"/>
          <w:szCs w:val="24"/>
          <w:u w:val="single"/>
        </w:rPr>
        <w:t>а</w:t>
      </w:r>
      <w:r w:rsidR="00586158" w:rsidRPr="00786829">
        <w:rPr>
          <w:rFonts w:ascii="Times New Roman" w:hAnsi="Times New Roman"/>
          <w:b/>
          <w:sz w:val="24"/>
          <w:szCs w:val="24"/>
        </w:rPr>
        <w:t>___________</w:t>
      </w:r>
      <w:r w:rsidR="003015EE">
        <w:rPr>
          <w:rFonts w:ascii="Times New Roman" w:hAnsi="Times New Roman"/>
          <w:b/>
          <w:sz w:val="24"/>
          <w:szCs w:val="24"/>
        </w:rPr>
        <w:t>______</w:t>
      </w:r>
      <w:r w:rsidR="00586158" w:rsidRPr="00786829">
        <w:rPr>
          <w:rFonts w:ascii="Times New Roman" w:hAnsi="Times New Roman"/>
          <w:b/>
          <w:sz w:val="24"/>
          <w:szCs w:val="24"/>
        </w:rPr>
        <w:t>___</w:t>
      </w:r>
      <w:r w:rsidR="003015EE">
        <w:rPr>
          <w:rFonts w:ascii="Times New Roman" w:hAnsi="Times New Roman"/>
          <w:b/>
          <w:sz w:val="24"/>
          <w:szCs w:val="24"/>
        </w:rPr>
        <w:t>__</w:t>
      </w:r>
    </w:p>
    <w:p w:rsidR="00B62EBE" w:rsidRDefault="00A47257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>3.1. Характеристика предметн</w:t>
      </w:r>
      <w:proofErr w:type="gramStart"/>
      <w:r w:rsidRPr="00A47257">
        <w:rPr>
          <w:rFonts w:ascii="Times New Roman" w:hAnsi="Times New Roman"/>
          <w:sz w:val="24"/>
          <w:szCs w:val="24"/>
        </w:rPr>
        <w:t>о-</w:t>
      </w:r>
      <w:proofErr w:type="gramEnd"/>
      <w:r w:rsidRPr="00A47257">
        <w:rPr>
          <w:rFonts w:ascii="Times New Roman" w:hAnsi="Times New Roman"/>
          <w:sz w:val="24"/>
          <w:szCs w:val="24"/>
        </w:rPr>
        <w:t xml:space="preserve"> пространственной среды и материальное оснащение ДОУ</w:t>
      </w:r>
      <w:r w:rsidR="00786829">
        <w:rPr>
          <w:rFonts w:ascii="Times New Roman" w:hAnsi="Times New Roman"/>
          <w:sz w:val="24"/>
          <w:szCs w:val="24"/>
        </w:rPr>
        <w:t xml:space="preserve"> </w:t>
      </w:r>
    </w:p>
    <w:p w:rsidR="00B62EBE" w:rsidRPr="00A47257" w:rsidRDefault="00A4725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>3.2. Обеспечение безопасности жизни и деятельности ребёнка в здании на территории ДОУ</w:t>
      </w:r>
    </w:p>
    <w:p w:rsidR="00A47257" w:rsidRPr="00A47257" w:rsidRDefault="00786829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Медицинское </w:t>
      </w:r>
      <w:r w:rsidR="00A47257" w:rsidRPr="00A47257">
        <w:rPr>
          <w:rFonts w:ascii="Times New Roman" w:hAnsi="Times New Roman"/>
          <w:sz w:val="24"/>
          <w:szCs w:val="24"/>
        </w:rPr>
        <w:t>обслуживание</w:t>
      </w:r>
      <w:r w:rsidR="002C5960">
        <w:rPr>
          <w:rFonts w:ascii="Times New Roman" w:hAnsi="Times New Roman"/>
          <w:sz w:val="24"/>
          <w:szCs w:val="24"/>
        </w:rPr>
        <w:t>_____________________________</w:t>
      </w:r>
      <w:r w:rsidR="003015EE">
        <w:rPr>
          <w:rFonts w:ascii="Times New Roman" w:hAnsi="Times New Roman"/>
          <w:sz w:val="24"/>
          <w:szCs w:val="24"/>
        </w:rPr>
        <w:t>_____________</w:t>
      </w:r>
      <w:r w:rsidR="002C5960">
        <w:rPr>
          <w:rFonts w:ascii="Times New Roman" w:hAnsi="Times New Roman"/>
          <w:sz w:val="24"/>
          <w:szCs w:val="24"/>
        </w:rPr>
        <w:t>______</w:t>
      </w:r>
      <w:r w:rsidR="003015EE">
        <w:rPr>
          <w:rFonts w:ascii="Times New Roman" w:hAnsi="Times New Roman"/>
          <w:sz w:val="24"/>
          <w:szCs w:val="24"/>
        </w:rPr>
        <w:t>___</w:t>
      </w:r>
      <w:r w:rsidR="00A47257" w:rsidRPr="00A47257">
        <w:rPr>
          <w:rFonts w:ascii="Times New Roman" w:hAnsi="Times New Roman"/>
          <w:sz w:val="24"/>
          <w:szCs w:val="24"/>
        </w:rPr>
        <w:t xml:space="preserve"> </w:t>
      </w:r>
    </w:p>
    <w:p w:rsidR="00A47257" w:rsidRPr="00A47257" w:rsidRDefault="00A4725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 xml:space="preserve">3.4. </w:t>
      </w:r>
      <w:r w:rsidR="00A41BA3">
        <w:rPr>
          <w:rFonts w:ascii="Times New Roman" w:hAnsi="Times New Roman"/>
          <w:sz w:val="24"/>
          <w:szCs w:val="24"/>
        </w:rPr>
        <w:t>Качество и о</w:t>
      </w:r>
      <w:r w:rsidRPr="00A47257">
        <w:rPr>
          <w:rFonts w:ascii="Times New Roman" w:hAnsi="Times New Roman"/>
          <w:sz w:val="24"/>
          <w:szCs w:val="24"/>
        </w:rPr>
        <w:t>рганизация питания</w:t>
      </w:r>
      <w:r w:rsidR="002C5960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____________________________</w:t>
      </w:r>
    </w:p>
    <w:p w:rsidR="00B62EBE" w:rsidRPr="0070728C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728C">
        <w:rPr>
          <w:rFonts w:ascii="Times New Roman" w:hAnsi="Times New Roman"/>
          <w:b/>
          <w:sz w:val="24"/>
          <w:szCs w:val="24"/>
          <w:u w:val="single"/>
        </w:rPr>
        <w:t>Раздел 4.</w:t>
      </w:r>
      <w:r w:rsidR="002026A1" w:rsidRPr="007072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0728C">
        <w:rPr>
          <w:rFonts w:ascii="Times New Roman" w:hAnsi="Times New Roman"/>
          <w:b/>
          <w:sz w:val="24"/>
          <w:szCs w:val="24"/>
          <w:u w:val="single"/>
        </w:rPr>
        <w:t>Кадровый потенциал</w:t>
      </w:r>
      <w:r w:rsidR="00586158" w:rsidRPr="003015EE">
        <w:rPr>
          <w:rFonts w:ascii="Times New Roman" w:hAnsi="Times New Roman"/>
          <w:sz w:val="24"/>
          <w:szCs w:val="24"/>
        </w:rPr>
        <w:t>______________________</w:t>
      </w:r>
      <w:r w:rsidR="003015EE">
        <w:rPr>
          <w:rFonts w:ascii="Times New Roman" w:hAnsi="Times New Roman"/>
          <w:sz w:val="24"/>
          <w:szCs w:val="24"/>
        </w:rPr>
        <w:t>_________________________</w:t>
      </w:r>
      <w:r w:rsidR="00586158" w:rsidRPr="003015EE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__</w:t>
      </w:r>
    </w:p>
    <w:p w:rsidR="0070728C" w:rsidRPr="0070728C" w:rsidRDefault="0070728C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728C">
        <w:rPr>
          <w:rFonts w:ascii="Times New Roman" w:hAnsi="Times New Roman"/>
          <w:sz w:val="24"/>
          <w:szCs w:val="24"/>
        </w:rPr>
        <w:t>4.1. Количественный и качественный состав</w:t>
      </w:r>
      <w:r w:rsidR="002C5960">
        <w:rPr>
          <w:rFonts w:ascii="Times New Roman" w:hAnsi="Times New Roman"/>
          <w:sz w:val="24"/>
          <w:szCs w:val="24"/>
        </w:rPr>
        <w:t>_____________</w:t>
      </w:r>
      <w:r w:rsidR="003015EE">
        <w:rPr>
          <w:rFonts w:ascii="Times New Roman" w:hAnsi="Times New Roman"/>
          <w:sz w:val="24"/>
          <w:szCs w:val="24"/>
        </w:rPr>
        <w:t>_________________________</w:t>
      </w:r>
      <w:r w:rsidR="002C5960">
        <w:rPr>
          <w:rFonts w:ascii="Times New Roman" w:hAnsi="Times New Roman"/>
          <w:sz w:val="24"/>
          <w:szCs w:val="24"/>
        </w:rPr>
        <w:t>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586158" w:rsidRDefault="001A545F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4.2.Развитие кадрового потенциала_______________</w:t>
      </w:r>
      <w:r w:rsidR="003015EE">
        <w:rPr>
          <w:rFonts w:ascii="Times New Roman" w:hAnsi="Times New Roman"/>
          <w:sz w:val="24"/>
          <w:szCs w:val="24"/>
        </w:rPr>
        <w:t>________________________________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4.3.Результаты деятельности ДОУ__________________</w:t>
      </w:r>
      <w:r w:rsidR="003015EE">
        <w:rPr>
          <w:rFonts w:ascii="Times New Roman" w:hAnsi="Times New Roman"/>
          <w:sz w:val="24"/>
          <w:szCs w:val="24"/>
        </w:rPr>
        <w:t>_____________________________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1A54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A54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 годового плана работы 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4.5.Результаты оздоровительной работы_______________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4.6. Образовательные результаты воспитанников______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936D1B" w:rsidRPr="00936D1B" w:rsidRDefault="00F24AEB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Раздел 5. </w:t>
      </w:r>
      <w:r w:rsidR="00936D1B" w:rsidRPr="00936D1B">
        <w:rPr>
          <w:rFonts w:ascii="Times New Roman" w:hAnsi="Times New Roman"/>
          <w:b/>
          <w:sz w:val="24"/>
          <w:szCs w:val="24"/>
          <w:u w:val="single"/>
        </w:rPr>
        <w:t>Взаимодействие с семьей</w:t>
      </w:r>
      <w:r w:rsidR="00586158" w:rsidRPr="003015EE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936D1B" w:rsidRDefault="00B62EB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936D1B" w:rsidRPr="00936D1B">
        <w:rPr>
          <w:rFonts w:ascii="Times New Roman" w:hAnsi="Times New Roman"/>
          <w:b/>
          <w:sz w:val="24"/>
          <w:szCs w:val="24"/>
          <w:u w:val="single"/>
        </w:rPr>
        <w:t xml:space="preserve"> 6. Финансовые ресурсы</w:t>
      </w:r>
      <w:r w:rsidR="00586158" w:rsidRPr="003015EE">
        <w:rPr>
          <w:rFonts w:ascii="Times New Roman" w:hAnsi="Times New Roman"/>
          <w:sz w:val="24"/>
          <w:szCs w:val="24"/>
        </w:rPr>
        <w:t>______________________</w:t>
      </w:r>
      <w:r w:rsidR="003015EE">
        <w:rPr>
          <w:rFonts w:ascii="Times New Roman" w:hAnsi="Times New Roman"/>
          <w:sz w:val="24"/>
          <w:szCs w:val="24"/>
        </w:rPr>
        <w:t>__________________________</w:t>
      </w:r>
      <w:r w:rsidR="00811FEE">
        <w:rPr>
          <w:rFonts w:ascii="Times New Roman" w:hAnsi="Times New Roman"/>
          <w:sz w:val="24"/>
          <w:szCs w:val="24"/>
        </w:rPr>
        <w:t>___</w:t>
      </w:r>
    </w:p>
    <w:p w:rsidR="003015EE" w:rsidRPr="00936D1B" w:rsidRDefault="003015E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7.</w:t>
      </w: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 Перспективы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планы </w:t>
      </w: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 развития ДОУ</w:t>
      </w:r>
      <w:r w:rsidRPr="003015E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11FEE">
        <w:rPr>
          <w:rFonts w:ascii="Times New Roman" w:hAnsi="Times New Roman"/>
          <w:sz w:val="24"/>
          <w:szCs w:val="24"/>
        </w:rPr>
        <w:t>___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EB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62EB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5EE">
        <w:rPr>
          <w:rFonts w:ascii="Times New Roman" w:hAnsi="Times New Roman"/>
          <w:sz w:val="24"/>
          <w:szCs w:val="24"/>
        </w:rPr>
        <w:t>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  <w:sectPr w:rsidR="003015EE" w:rsidRPr="003015EE" w:rsidSect="00786829">
          <w:type w:val="continuous"/>
          <w:pgSz w:w="11906" w:h="16838"/>
          <w:pgMar w:top="1134" w:right="709" w:bottom="1134" w:left="85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140" w:equalWidth="0">
            <w:col w:w="9497" w:space="27"/>
            <w:col w:w="820"/>
          </w:cols>
          <w:titlePg/>
          <w:docGrid w:linePitch="360"/>
        </w:sectPr>
      </w:pPr>
    </w:p>
    <w:p w:rsidR="00811FEE" w:rsidRDefault="00811FEE" w:rsidP="00E158C6">
      <w:pPr>
        <w:tabs>
          <w:tab w:val="left" w:pos="5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E158C6">
      <w:pPr>
        <w:tabs>
          <w:tab w:val="left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институтом в жизни ребенка является семья.  Из общения с близкими взрослыми ребенок получает свои первые знания. Вторым социальным институтом в жизни ребенка является детский сад.</w:t>
      </w: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От того, в каких условиях  будет  развиваться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его будущее.</w:t>
      </w:r>
    </w:p>
    <w:p w:rsidR="00811FEE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функция детского сада, как социально-образовательного учреждения, оказывать педагогическую помощь и поддержку семьям своих воспитанников, а также компенсирование проблемы в их поведении и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 детского сада вовлечь в процесс обучения каждого ребёнка в детском саду, подготовить его к школе.</w:t>
      </w:r>
    </w:p>
    <w:p w:rsidR="00811FEE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</w:t>
      </w:r>
      <w:proofErr w:type="gramStart"/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общественное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попадает ребенок. Там он с помощью «грамотного» воспитательного подхода легко усваивает все нормы и принципы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5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поможет избежать некоторых трудностей с учителями в школе. Здесь ребенок начинает понимать, что кроме мамы и папы есть и другие взрослые, которых надо слушаться. В дошкольном учреждении ребенок учиться соблюдать «дисциплину», т.е. начинает понимать, что помимо него самого нужно уважать и придерживаться правил общежития.</w:t>
      </w: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ебёнок получает  интеллектуальное и физическое развитие. Хотя грамотные мама и папа вполне могут дать необходимые знания лучше, чем в садике, но самое сложное в домашнем воспитании – обеспечить ребенку социальное развитие.</w:t>
      </w: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7E3236">
        <w:rPr>
          <w:rFonts w:ascii="Times New Roman" w:eastAsia="Times New Roman" w:hAnsi="Times New Roman" w:cs="Times New Roman"/>
          <w:color w:val="00B0F0"/>
          <w:sz w:val="24"/>
          <w:szCs w:val="24"/>
        </w:rPr>
        <w:t> 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вдуматься, то детский сад дает ребенку, в общем-то, немало. В детском саду проводятся разнообразные занятия, направленные на всестороннее развитие ребенка: занятия по рисованию, лепке, конструированию, развитию речи, ознакомление с художественной литературой, формированию основ математических представлений. Присутствуют и занятия, направленные на физическое развитие ребенка: музыкальные и физкультурные занятия.</w:t>
      </w:r>
    </w:p>
    <w:p w:rsidR="00811FEE" w:rsidRDefault="00E158C6" w:rsidP="00032230">
      <w:pPr>
        <w:tabs>
          <w:tab w:val="left" w:pos="525"/>
        </w:tabs>
        <w:spacing w:after="0"/>
        <w:ind w:firstLine="567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детский сад «Малыш» расположен в северном городе Подмосковья  Дубне в  районе Институтской части недалеко от берега Волга. Специфика нашего детского сада в том, что 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наше ДОУ посещали дети до трёх лет, но с сентября 201</w:t>
      </w:r>
      <w:r w:rsidR="00D128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 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остаются с нами до школы. </w:t>
      </w:r>
    </w:p>
    <w:p w:rsidR="00032230" w:rsidRDefault="00032230" w:rsidP="00E158C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 .</w:t>
      </w:r>
      <w:r>
        <w:rPr>
          <w:rFonts w:ascii="Times New Roman" w:hAnsi="Times New Roman"/>
          <w:b/>
          <w:i/>
          <w:sz w:val="24"/>
          <w:szCs w:val="24"/>
        </w:rPr>
        <w:t>Общая характеристика дошкольного образовательного учреждения</w:t>
      </w:r>
    </w:p>
    <w:p w:rsidR="00811FEE" w:rsidRPr="004849FA" w:rsidRDefault="00811FEE" w:rsidP="00E158C6">
      <w:pPr>
        <w:pStyle w:val="a3"/>
        <w:numPr>
          <w:ilvl w:val="1"/>
          <w:numId w:val="7"/>
        </w:num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Социокультурные</w:t>
      </w:r>
      <w:r w:rsidRPr="004849FA">
        <w:rPr>
          <w:rFonts w:ascii="Times New Roman" w:hAnsi="Times New Roman"/>
          <w:b/>
          <w:sz w:val="24"/>
          <w:szCs w:val="24"/>
          <w:u w:val="single"/>
        </w:rPr>
        <w:t xml:space="preserve"> и экономические условия</w:t>
      </w:r>
    </w:p>
    <w:p w:rsidR="00811FEE" w:rsidRPr="00766E7A" w:rsidRDefault="00811FEE" w:rsidP="00E158C6">
      <w:pPr>
        <w:spacing w:after="0"/>
        <w:ind w:left="568" w:firstLine="567"/>
        <w:jc w:val="both"/>
        <w:rPr>
          <w:rFonts w:ascii="Times New Roman" w:hAnsi="Times New Roman"/>
          <w:sz w:val="24"/>
          <w:szCs w:val="24"/>
        </w:rPr>
      </w:pPr>
      <w:r w:rsidRPr="00766E7A">
        <w:rPr>
          <w:rFonts w:ascii="Times New Roman" w:hAnsi="Times New Roman"/>
          <w:sz w:val="24"/>
          <w:szCs w:val="24"/>
        </w:rPr>
        <w:t xml:space="preserve"> Полное наименование учреждения: Муниципальное автономное дошкольное образовательное учреждение  № 30 «Малыш» города Дубны Московской области </w:t>
      </w:r>
      <w:r w:rsidR="00591442">
        <w:rPr>
          <w:rFonts w:ascii="Times New Roman" w:hAnsi="Times New Roman"/>
          <w:sz w:val="24"/>
          <w:szCs w:val="24"/>
        </w:rPr>
        <w:t>(</w:t>
      </w:r>
      <w:r w:rsidRPr="00766E7A">
        <w:rPr>
          <w:rFonts w:ascii="Times New Roman" w:hAnsi="Times New Roman"/>
          <w:sz w:val="24"/>
          <w:szCs w:val="24"/>
        </w:rPr>
        <w:t>сокращенное название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 w:rsidRPr="00766E7A">
        <w:rPr>
          <w:rFonts w:ascii="Times New Roman" w:hAnsi="Times New Roman"/>
          <w:sz w:val="24"/>
          <w:szCs w:val="24"/>
        </w:rPr>
        <w:t xml:space="preserve"> –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 w:rsidRPr="00766E7A">
        <w:rPr>
          <w:rFonts w:ascii="Times New Roman" w:hAnsi="Times New Roman"/>
          <w:color w:val="000000" w:themeColor="text1"/>
          <w:sz w:val="24"/>
          <w:szCs w:val="24"/>
        </w:rPr>
        <w:t>ДОУ №</w:t>
      </w:r>
      <w:r w:rsidRPr="00766E7A">
        <w:rPr>
          <w:rFonts w:ascii="Times New Roman" w:hAnsi="Times New Roman"/>
          <w:sz w:val="24"/>
          <w:szCs w:val="24"/>
        </w:rPr>
        <w:t xml:space="preserve"> 30)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ДОУ является Администрация города Дубны Московской области.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141980, г. Дубна, Московская область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л.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Мира,д.18, тел 8.(496) 2122958, </w:t>
      </w:r>
    </w:p>
    <w:p w:rsidR="008D0F36" w:rsidRDefault="00811FEE" w:rsidP="008D0F36"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101D05">
        <w:rPr>
          <w:rFonts w:ascii="Times New Roman" w:hAnsi="Times New Roman"/>
          <w:sz w:val="24"/>
          <w:szCs w:val="24"/>
        </w:rPr>
        <w:t>-</w:t>
      </w:r>
      <w:r w:rsidR="00591442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ail</w:t>
      </w:r>
      <w:r w:rsidRPr="00101D05">
        <w:rPr>
          <w:rFonts w:ascii="Times New Roman" w:hAnsi="Times New Roman"/>
          <w:sz w:val="24"/>
          <w:szCs w:val="24"/>
        </w:rPr>
        <w:t>:</w:t>
      </w:r>
      <w:r w:rsidR="00591442" w:rsidRPr="00101D0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dubna</w:t>
        </w:r>
        <w:r w:rsidR="00591442" w:rsidRPr="00101D05">
          <w:rPr>
            <w:rStyle w:val="a8"/>
            <w:rFonts w:ascii="Times New Roman" w:hAnsi="Times New Roman"/>
            <w:sz w:val="24"/>
            <w:szCs w:val="24"/>
          </w:rPr>
          <w:t>.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dou</w:t>
        </w:r>
        <w:r w:rsidR="00591442" w:rsidRPr="00101D05">
          <w:rPr>
            <w:rStyle w:val="a8"/>
            <w:rFonts w:ascii="Times New Roman" w:hAnsi="Times New Roman"/>
            <w:sz w:val="24"/>
            <w:szCs w:val="24"/>
          </w:rPr>
          <w:t>30@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591442" w:rsidRPr="00101D05">
          <w:rPr>
            <w:rStyle w:val="a8"/>
            <w:rFonts w:ascii="Times New Roman" w:hAnsi="Times New Roman"/>
            <w:sz w:val="24"/>
            <w:szCs w:val="24"/>
          </w:rPr>
          <w:t>.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1442" w:rsidRPr="00101D05">
        <w:rPr>
          <w:rFonts w:ascii="Times New Roman" w:hAnsi="Times New Roman"/>
          <w:sz w:val="24"/>
          <w:szCs w:val="24"/>
        </w:rPr>
        <w:t xml:space="preserve">  </w:t>
      </w:r>
      <w:r w:rsidR="00101D05">
        <w:rPr>
          <w:rFonts w:ascii="Times New Roman" w:hAnsi="Times New Roman"/>
          <w:sz w:val="24"/>
          <w:szCs w:val="24"/>
        </w:rPr>
        <w:t>, адрес сайта</w:t>
      </w:r>
      <w:r w:rsidR="00591442" w:rsidRPr="00101D05">
        <w:rPr>
          <w:rFonts w:ascii="Times New Roman" w:hAnsi="Times New Roman"/>
          <w:sz w:val="24"/>
          <w:szCs w:val="24"/>
        </w:rPr>
        <w:t xml:space="preserve"> </w:t>
      </w:r>
      <w:r w:rsidR="00101D05">
        <w:rPr>
          <w:rFonts w:ascii="Times New Roman" w:hAnsi="Times New Roman"/>
          <w:sz w:val="24"/>
          <w:szCs w:val="24"/>
        </w:rPr>
        <w:t xml:space="preserve"> ДОУ</w:t>
      </w:r>
      <w:r w:rsidR="008D0F36">
        <w:rPr>
          <w:rFonts w:ascii="Times New Roman" w:hAnsi="Times New Roman"/>
          <w:sz w:val="24"/>
          <w:szCs w:val="24"/>
        </w:rPr>
        <w:t xml:space="preserve">  </w:t>
      </w:r>
      <w:r w:rsidR="008D0F36" w:rsidRPr="00E464CA">
        <w:t>http://dou30.goruno-dubna.ru/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№ 30 «Малыш» расположен на ул. Мира, д.18,ул. Курчатова, д.17 в районе Институтская часть города Дубны Московской области (сокращенно ИЧ). Детский сад находится в экологически чистом районе. Недалеко от детского сада расположены: детская поликлиника № 1,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больничный комплекс МСЧ №9, библиотека ОИЯИ, дом культуры «Мир», детская школа искусств «Вдохновение», площадь Мира, краеведческий музей, набережная реки Волга.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начал функционировать с 5 марта 1960 года.  01 сентября 2012 открылся второй корпус дошкольного учреждения – ул. Курчатова,</w:t>
      </w:r>
      <w:r w:rsidR="00591442" w:rsidRPr="00C5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д.17.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учреждением осуществляет заведующий первой  квалификационной категории Голубева Маргарита Павловна 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</w:t>
      </w:r>
      <w:r w:rsidRPr="00726AB3">
        <w:rPr>
          <w:rFonts w:ascii="Times New Roman" w:hAnsi="Times New Roman"/>
          <w:sz w:val="24"/>
          <w:szCs w:val="24"/>
        </w:rPr>
        <w:t>дани</w:t>
      </w:r>
      <w:r>
        <w:rPr>
          <w:rFonts w:ascii="Times New Roman" w:hAnsi="Times New Roman"/>
          <w:sz w:val="24"/>
          <w:szCs w:val="24"/>
        </w:rPr>
        <w:t>я</w:t>
      </w:r>
      <w:r w:rsidRPr="00726AB3">
        <w:rPr>
          <w:rFonts w:ascii="Times New Roman" w:hAnsi="Times New Roman"/>
          <w:sz w:val="24"/>
          <w:szCs w:val="24"/>
        </w:rPr>
        <w:t xml:space="preserve"> детского сада  построен</w:t>
      </w:r>
      <w:r>
        <w:rPr>
          <w:rFonts w:ascii="Times New Roman" w:hAnsi="Times New Roman"/>
          <w:sz w:val="24"/>
          <w:szCs w:val="24"/>
        </w:rPr>
        <w:t>ы</w:t>
      </w:r>
      <w:r w:rsidRPr="00726AB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типовому </w:t>
      </w:r>
      <w:r w:rsidRPr="00726AB3">
        <w:rPr>
          <w:rFonts w:ascii="Times New Roman" w:hAnsi="Times New Roman"/>
          <w:sz w:val="24"/>
          <w:szCs w:val="24"/>
        </w:rPr>
        <w:t>проекту, двухэтажн</w:t>
      </w:r>
      <w:r>
        <w:rPr>
          <w:rFonts w:ascii="Times New Roman" w:hAnsi="Times New Roman"/>
          <w:sz w:val="24"/>
          <w:szCs w:val="24"/>
        </w:rPr>
        <w:t xml:space="preserve">ые и </w:t>
      </w:r>
      <w:r w:rsidRPr="00726AB3">
        <w:rPr>
          <w:rFonts w:ascii="Times New Roman" w:hAnsi="Times New Roman"/>
          <w:sz w:val="24"/>
          <w:szCs w:val="24"/>
        </w:rPr>
        <w:t xml:space="preserve"> светл</w:t>
      </w:r>
      <w:r>
        <w:rPr>
          <w:rFonts w:ascii="Times New Roman" w:hAnsi="Times New Roman"/>
          <w:sz w:val="24"/>
          <w:szCs w:val="24"/>
        </w:rPr>
        <w:t>ы</w:t>
      </w:r>
      <w:r w:rsidRPr="00726A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726AB3">
        <w:rPr>
          <w:rFonts w:ascii="Times New Roman" w:hAnsi="Times New Roman"/>
          <w:sz w:val="24"/>
          <w:szCs w:val="24"/>
        </w:rPr>
        <w:t xml:space="preserve"> </w:t>
      </w:r>
    </w:p>
    <w:p w:rsidR="00811FEE" w:rsidRPr="001B2702" w:rsidRDefault="00811FEE" w:rsidP="00E158C6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A13">
        <w:rPr>
          <w:rFonts w:ascii="Times New Roman" w:hAnsi="Times New Roman" w:cs="Times New Roman"/>
          <w:sz w:val="24"/>
          <w:szCs w:val="24"/>
        </w:rPr>
        <w:t>В 201</w:t>
      </w:r>
      <w:r w:rsidR="003908A5">
        <w:rPr>
          <w:rFonts w:ascii="Times New Roman" w:hAnsi="Times New Roman" w:cs="Times New Roman"/>
          <w:sz w:val="24"/>
          <w:szCs w:val="24"/>
        </w:rPr>
        <w:t>8</w:t>
      </w:r>
      <w:r w:rsidRPr="00C52A13">
        <w:rPr>
          <w:rFonts w:ascii="Times New Roman" w:hAnsi="Times New Roman" w:cs="Times New Roman"/>
          <w:sz w:val="24"/>
          <w:szCs w:val="24"/>
        </w:rPr>
        <w:t xml:space="preserve"> – 201</w:t>
      </w:r>
      <w:r w:rsidR="003908A5">
        <w:rPr>
          <w:rFonts w:ascii="Times New Roman" w:hAnsi="Times New Roman" w:cs="Times New Roman"/>
          <w:sz w:val="24"/>
          <w:szCs w:val="24"/>
        </w:rPr>
        <w:t>9</w:t>
      </w:r>
      <w:r w:rsidRPr="00C52A13">
        <w:rPr>
          <w:rFonts w:ascii="Times New Roman" w:hAnsi="Times New Roman" w:cs="Times New Roman"/>
          <w:sz w:val="24"/>
          <w:szCs w:val="24"/>
        </w:rPr>
        <w:t xml:space="preserve"> учебном году в ДОУ функционировали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52A13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13">
        <w:rPr>
          <w:rFonts w:ascii="Times New Roman" w:hAnsi="Times New Roman" w:cs="Times New Roman"/>
          <w:sz w:val="24"/>
          <w:szCs w:val="24"/>
        </w:rPr>
        <w:t>(</w:t>
      </w:r>
      <w:r w:rsidR="0003223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группы  </w:t>
      </w:r>
      <w:r w:rsidR="003908A5">
        <w:rPr>
          <w:rFonts w:ascii="Times New Roman" w:hAnsi="Times New Roman" w:cs="Times New Roman"/>
          <w:sz w:val="24"/>
          <w:szCs w:val="24"/>
        </w:rPr>
        <w:t xml:space="preserve"> детей первой группы раннего возраста, </w:t>
      </w:r>
      <w:r w:rsidR="000B518F">
        <w:rPr>
          <w:rFonts w:ascii="Times New Roman" w:hAnsi="Times New Roman" w:cs="Times New Roman"/>
          <w:sz w:val="24"/>
          <w:szCs w:val="24"/>
        </w:rPr>
        <w:t xml:space="preserve">3 </w:t>
      </w:r>
      <w:r w:rsidR="003908A5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8A5">
        <w:rPr>
          <w:rFonts w:ascii="Times New Roman" w:hAnsi="Times New Roman" w:cs="Times New Roman"/>
          <w:sz w:val="24"/>
          <w:szCs w:val="24"/>
        </w:rPr>
        <w:t>детей второй группы раннего возраста, одна младшая и одна средняя группы</w:t>
      </w:r>
      <w:r w:rsidR="003908A5" w:rsidRPr="001B2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 </w:t>
      </w:r>
      <w:r w:rsidRPr="001B2702">
        <w:rPr>
          <w:rFonts w:ascii="Times New Roman" w:hAnsi="Times New Roman"/>
          <w:color w:val="000000" w:themeColor="text1"/>
          <w:sz w:val="24"/>
          <w:szCs w:val="24"/>
        </w:rPr>
        <w:t xml:space="preserve">Наполняемость групп по плану </w:t>
      </w:r>
      <w:r w:rsidR="001B2702" w:rsidRPr="001B2702">
        <w:rPr>
          <w:rFonts w:ascii="Times New Roman" w:hAnsi="Times New Roman"/>
          <w:color w:val="000000" w:themeColor="text1"/>
          <w:sz w:val="24"/>
          <w:szCs w:val="24"/>
        </w:rPr>
        <w:t>140</w:t>
      </w:r>
      <w:r w:rsidR="00CE2454" w:rsidRPr="003908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518F">
        <w:rPr>
          <w:rFonts w:ascii="Times New Roman" w:hAnsi="Times New Roman"/>
          <w:sz w:val="24"/>
          <w:szCs w:val="24"/>
        </w:rPr>
        <w:t xml:space="preserve">, </w:t>
      </w:r>
      <w:r w:rsidRPr="001B2702">
        <w:rPr>
          <w:rFonts w:ascii="Times New Roman" w:hAnsi="Times New Roman"/>
          <w:color w:val="000000" w:themeColor="text1"/>
          <w:sz w:val="24"/>
          <w:szCs w:val="24"/>
        </w:rPr>
        <w:t xml:space="preserve">фактически  </w:t>
      </w:r>
      <w:r w:rsidR="001B2702" w:rsidRPr="001B2702">
        <w:rPr>
          <w:rFonts w:ascii="Times New Roman" w:hAnsi="Times New Roman"/>
          <w:color w:val="000000" w:themeColor="text1"/>
          <w:sz w:val="24"/>
          <w:szCs w:val="24"/>
        </w:rPr>
        <w:t>163</w:t>
      </w:r>
      <w:r w:rsidRPr="001B2702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3D1B2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E2454" w:rsidRPr="001B27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6E7A" w:rsidRPr="00766E7A" w:rsidRDefault="00766E7A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6E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1.2. Программное обеспечение ДОУ:</w:t>
      </w:r>
    </w:p>
    <w:p w:rsidR="00766E7A" w:rsidRPr="00881926" w:rsidRDefault="00766E7A" w:rsidP="00E158C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926">
        <w:rPr>
          <w:rFonts w:ascii="Times New Roman" w:hAnsi="Times New Roman" w:cs="Times New Roman"/>
          <w:iCs/>
          <w:sz w:val="24"/>
          <w:szCs w:val="24"/>
        </w:rPr>
        <w:t>С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одержание и организацию образовательного процесса в ДОУ №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Малыш» 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основной общеобразовательной программой </w:t>
      </w:r>
      <w:r w:rsidRPr="00881926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8819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Малыш» </w:t>
      </w:r>
      <w:r w:rsidRPr="00881926">
        <w:rPr>
          <w:rFonts w:ascii="Times New Roman" w:hAnsi="Times New Roman" w:cs="Times New Roman"/>
          <w:sz w:val="24"/>
          <w:szCs w:val="24"/>
        </w:rPr>
        <w:t>города Дубны Московской области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разработанной педагогическим коллективом ДОУ на основе примерной основной общеобразовательной программы  дошкольного образования «От рождения до школы» под редакцией Н.Е. Вераксы, Т.С. Комаровой, М.А. Васильевой в соответствии с ф</w:t>
      </w:r>
      <w:r w:rsidRPr="00881926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образования.</w:t>
      </w:r>
    </w:p>
    <w:p w:rsidR="00766E7A" w:rsidRPr="00766E7A" w:rsidRDefault="00766E7A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6E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1.3.Социальный статус семей воспитанников</w:t>
      </w:r>
    </w:p>
    <w:p w:rsidR="00766E7A" w:rsidRPr="00501DBC" w:rsidRDefault="00766E7A" w:rsidP="00E158C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Социальный статус воспитанников показывает, что большинство составляют дети из полных семей (80%), дети из неполных семей (13%), многодетные семьи </w:t>
      </w:r>
      <w:proofErr w:type="gramStart"/>
      <w:r w:rsidRPr="00501DB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B7A2B"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7B7A2B"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%). Детей из социально неблагополучных семей нет, детей – инвалидов или состоящих под опекой – </w:t>
      </w:r>
      <w:r w:rsidR="00643F7B" w:rsidRPr="00501D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766E7A" w:rsidRPr="00DF7CBE" w:rsidRDefault="00766E7A" w:rsidP="00E158C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143" w:rsidRPr="00DF7CBE" w:rsidRDefault="00DD4143" w:rsidP="00E158C6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F7CB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1.4. Режим работы</w:t>
      </w:r>
    </w:p>
    <w:p w:rsidR="00B62EBE" w:rsidRDefault="00B62EBE" w:rsidP="00E158C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ДОУ № 30 и длительность пребывания в нем детей определяются Уставом ДОУ,</w:t>
      </w:r>
      <w:r w:rsidR="001E2EDD" w:rsidRPr="001E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договором, заключаемым между </w:t>
      </w:r>
      <w:r w:rsidR="00DD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 и Учредителем и являются следующими:</w:t>
      </w:r>
    </w:p>
    <w:p w:rsidR="00B62EBE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пятидневная рабочая неделя;</w:t>
      </w:r>
    </w:p>
    <w:p w:rsidR="00B62EBE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 часов пребывания;</w:t>
      </w:r>
    </w:p>
    <w:p w:rsidR="00B62EBE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ежедневный график с 7.00 до 19.00;</w:t>
      </w:r>
    </w:p>
    <w:p w:rsidR="00B62EBE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выходные дни – суббота, воскресенье, нерабочие праздничные дни.</w:t>
      </w:r>
    </w:p>
    <w:p w:rsidR="003243D5" w:rsidRDefault="003243D5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243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1.5. Структура управления ДОУ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</w:p>
    <w:p w:rsidR="00B62EBE" w:rsidRPr="0098377D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377D">
        <w:rPr>
          <w:rFonts w:ascii="Times New Roman" w:hAnsi="Times New Roman"/>
          <w:sz w:val="24"/>
          <w:szCs w:val="24"/>
        </w:rPr>
        <w:t>В детском саду создана продуманная и гибкая структура управления в соответствии с целями и содержанием работы учреждения, направленными на разумное использование самоценного периода раннего  детства  для легкой адаптации в социуме.</w:t>
      </w:r>
    </w:p>
    <w:p w:rsidR="00B62EBE" w:rsidRPr="00501DBC" w:rsidRDefault="00B62EBE" w:rsidP="00E158C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377D">
        <w:rPr>
          <w:rFonts w:ascii="Times New Roman" w:hAnsi="Times New Roman"/>
          <w:sz w:val="24"/>
          <w:szCs w:val="24"/>
        </w:rPr>
        <w:t>В структуру органов управления ДОУ входят общее собрание коллектива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01DBC" w:rsidRPr="00501DB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501DBC">
        <w:rPr>
          <w:rFonts w:ascii="Times New Roman" w:hAnsi="Times New Roman"/>
          <w:color w:val="000000" w:themeColor="text1"/>
          <w:sz w:val="24"/>
          <w:szCs w:val="24"/>
        </w:rPr>
        <w:t>аблюдательный совет</w:t>
      </w:r>
      <w:r w:rsidR="00643F7B"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педагогический совет</w:t>
      </w:r>
      <w:r w:rsidR="005A2BD5"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01DBC">
        <w:rPr>
          <w:rFonts w:ascii="Times New Roman" w:hAnsi="Times New Roman"/>
          <w:color w:val="000000" w:themeColor="text1"/>
          <w:sz w:val="24"/>
          <w:szCs w:val="24"/>
        </w:rPr>
        <w:t>заведующий</w:t>
      </w:r>
      <w:proofErr w:type="gramStart"/>
      <w:r w:rsidRPr="00501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034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550D97" w:rsidRDefault="00550D97" w:rsidP="00E158C6">
      <w:pPr>
        <w:spacing w:after="0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0D97" w:rsidRPr="00550D97" w:rsidRDefault="00550D97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0D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1.6. Контактная информация</w:t>
      </w:r>
    </w:p>
    <w:p w:rsidR="00550D97" w:rsidRPr="00550D97" w:rsidRDefault="00550D97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69D8" w:rsidRDefault="002A69D8" w:rsidP="00E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–</w:t>
      </w:r>
      <w:r w:rsidR="0019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Голубева Маргарита Павловна </w:t>
      </w:r>
    </w:p>
    <w:p w:rsidR="002A69D8" w:rsidRDefault="00550D97" w:rsidP="00E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881926">
        <w:rPr>
          <w:rFonts w:ascii="Times New Roman" w:hAnsi="Times New Roman" w:cs="Times New Roman"/>
          <w:sz w:val="24"/>
          <w:szCs w:val="24"/>
        </w:rPr>
        <w:t>:141980, Московская область, г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>убна, ул.</w:t>
      </w:r>
      <w:r w:rsidR="002A69D8">
        <w:rPr>
          <w:rFonts w:ascii="Times New Roman" w:hAnsi="Times New Roman" w:cs="Times New Roman"/>
          <w:sz w:val="24"/>
          <w:szCs w:val="24"/>
        </w:rPr>
        <w:t xml:space="preserve"> Мира,</w:t>
      </w:r>
      <w:r w:rsidR="002A69D8"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>, д.</w:t>
      </w:r>
      <w:r w:rsidR="002A69D8">
        <w:rPr>
          <w:rFonts w:ascii="Times New Roman" w:hAnsi="Times New Roman" w:cs="Times New Roman"/>
          <w:sz w:val="24"/>
          <w:szCs w:val="24"/>
        </w:rPr>
        <w:t>18</w:t>
      </w:r>
    </w:p>
    <w:p w:rsidR="00550D97" w:rsidRPr="00881926" w:rsidRDefault="002A69D8" w:rsidP="00E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="00550D97" w:rsidRPr="00881926">
        <w:rPr>
          <w:rFonts w:ascii="Times New Roman" w:hAnsi="Times New Roman" w:cs="Times New Roman"/>
          <w:sz w:val="24"/>
          <w:szCs w:val="24"/>
        </w:rPr>
        <w:sym w:font="Wingdings" w:char="F028"/>
      </w:r>
      <w:r w:rsidR="00550D97" w:rsidRPr="002A69D8">
        <w:rPr>
          <w:rFonts w:ascii="Times New Roman" w:hAnsi="Times New Roman" w:cs="Times New Roman"/>
          <w:sz w:val="24"/>
          <w:szCs w:val="24"/>
        </w:rPr>
        <w:t>: 8 (</w:t>
      </w:r>
      <w:r w:rsidR="00550D97">
        <w:rPr>
          <w:rFonts w:ascii="Times New Roman" w:hAnsi="Times New Roman" w:cs="Times New Roman"/>
          <w:sz w:val="24"/>
          <w:szCs w:val="24"/>
        </w:rPr>
        <w:t>496) 21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28 59</w:t>
      </w:r>
    </w:p>
    <w:p w:rsidR="00550D97" w:rsidRPr="00881926" w:rsidRDefault="00550D97" w:rsidP="00E158C6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dubna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.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dou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30@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.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D0990" w:rsidRDefault="00BD0990" w:rsidP="00BD0990"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0D97" w:rsidRPr="00881926">
        <w:rPr>
          <w:rFonts w:ascii="Times New Roman" w:hAnsi="Times New Roman" w:cs="Times New Roman"/>
          <w:sz w:val="24"/>
          <w:szCs w:val="24"/>
        </w:rPr>
        <w:t xml:space="preserve">В ДОУ № </w:t>
      </w:r>
      <w:r w:rsidR="004B3707">
        <w:rPr>
          <w:rFonts w:ascii="Times New Roman" w:hAnsi="Times New Roman" w:cs="Times New Roman"/>
          <w:sz w:val="24"/>
          <w:szCs w:val="24"/>
        </w:rPr>
        <w:t>30</w:t>
      </w:r>
      <w:r w:rsidR="00550D97" w:rsidRPr="00881926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proofErr w:type="gramStart"/>
      <w:r w:rsidR="00550D97" w:rsidRPr="0088192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550D97" w:rsidRPr="00881926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550D97"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="002A69D8">
        <w:rPr>
          <w:rFonts w:ascii="Times New Roman" w:hAnsi="Times New Roman" w:cs="Times New Roman"/>
          <w:sz w:val="24"/>
          <w:szCs w:val="24"/>
        </w:rPr>
        <w:t>–</w:t>
      </w:r>
      <w:r w:rsidR="00550D97" w:rsidRPr="00881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9D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B370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2A69D8">
        <w:rPr>
          <w:rFonts w:ascii="Times New Roman" w:hAnsi="Times New Roman" w:cs="Times New Roman"/>
          <w:sz w:val="24"/>
          <w:szCs w:val="24"/>
        </w:rPr>
        <w:t>3</w:t>
      </w:r>
      <w:r w:rsidR="004B3707" w:rsidRPr="004B37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адрес сайта</w:t>
      </w:r>
      <w:r w:rsidRPr="00101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ДОУ  </w:t>
      </w:r>
      <w:r w:rsidRPr="00E464CA">
        <w:t>http://dou30.goruno-dubna.ru/</w:t>
      </w:r>
    </w:p>
    <w:p w:rsidR="00550D97" w:rsidRPr="00881926" w:rsidRDefault="00550D97" w:rsidP="00E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D97" w:rsidRDefault="00550D97" w:rsidP="00E1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FA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Pr="00881926">
        <w:rPr>
          <w:rFonts w:ascii="Times New Roman" w:hAnsi="Times New Roman" w:cs="Times New Roman"/>
          <w:sz w:val="24"/>
          <w:szCs w:val="24"/>
        </w:rPr>
        <w:t xml:space="preserve">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591442" w:rsidRDefault="00591442" w:rsidP="00E1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442" w:rsidRDefault="00591442" w:rsidP="00E1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442" w:rsidRPr="00881926" w:rsidRDefault="00591442" w:rsidP="00E1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849FA">
        <w:rPr>
          <w:rFonts w:ascii="Times New Roman" w:hAnsi="Times New Roman" w:cs="Times New Roman"/>
          <w:sz w:val="24"/>
          <w:szCs w:val="24"/>
        </w:rPr>
        <w:t>адачи:</w:t>
      </w:r>
    </w:p>
    <w:p w:rsidR="00550D97" w:rsidRPr="00881926" w:rsidRDefault="00550D97" w:rsidP="00E158C6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550D97" w:rsidRPr="00881926" w:rsidRDefault="00550D97" w:rsidP="00E158C6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50D97" w:rsidRPr="00881926" w:rsidRDefault="00550D97" w:rsidP="00E158C6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ДОУ. </w:t>
      </w:r>
    </w:p>
    <w:p w:rsidR="00550D97" w:rsidRPr="00881926" w:rsidRDefault="00550D97" w:rsidP="00E1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E2" w:rsidRDefault="00B34524" w:rsidP="00E158C6">
      <w:pPr>
        <w:spacing w:after="0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D69FE">
        <w:rPr>
          <w:rFonts w:ascii="Times New Roman" w:hAnsi="Times New Roman"/>
          <w:b/>
          <w:i/>
          <w:sz w:val="24"/>
          <w:szCs w:val="24"/>
        </w:rPr>
        <w:t>Раздел</w:t>
      </w:r>
      <w:r w:rsidR="00121FC0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0D69F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21FC0">
        <w:rPr>
          <w:rFonts w:ascii="Times New Roman" w:hAnsi="Times New Roman"/>
          <w:b/>
          <w:i/>
          <w:sz w:val="24"/>
          <w:szCs w:val="24"/>
        </w:rPr>
        <w:t xml:space="preserve"> Особенности образовательного процесса</w:t>
      </w:r>
    </w:p>
    <w:p w:rsidR="00B34524" w:rsidRPr="00413CE2" w:rsidRDefault="00413CE2" w:rsidP="00E158C6">
      <w:pPr>
        <w:tabs>
          <w:tab w:val="left" w:pos="870"/>
          <w:tab w:val="center" w:pos="5353"/>
        </w:tabs>
        <w:spacing w:after="0"/>
        <w:ind w:left="36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413CE2">
        <w:rPr>
          <w:rFonts w:ascii="Times New Roman" w:hAnsi="Times New Roman"/>
          <w:b/>
          <w:sz w:val="24"/>
          <w:szCs w:val="24"/>
          <w:u w:val="single"/>
        </w:rPr>
        <w:t>2.1. Программн</w:t>
      </w:r>
      <w:proofErr w:type="gramStart"/>
      <w:r w:rsidRPr="00413CE2">
        <w:rPr>
          <w:rFonts w:ascii="Times New Roman" w:hAnsi="Times New Roman"/>
          <w:b/>
          <w:sz w:val="24"/>
          <w:szCs w:val="24"/>
          <w:u w:val="single"/>
        </w:rPr>
        <w:t>о-</w:t>
      </w:r>
      <w:proofErr w:type="gramEnd"/>
      <w:r w:rsidRPr="00413CE2">
        <w:rPr>
          <w:rFonts w:ascii="Times New Roman" w:hAnsi="Times New Roman"/>
          <w:b/>
          <w:sz w:val="24"/>
          <w:szCs w:val="24"/>
          <w:u w:val="single"/>
        </w:rPr>
        <w:t xml:space="preserve"> методический комплекс</w:t>
      </w:r>
      <w:r w:rsidRPr="00413CE2">
        <w:rPr>
          <w:rFonts w:ascii="Times New Roman" w:hAnsi="Times New Roman"/>
          <w:b/>
          <w:sz w:val="24"/>
          <w:szCs w:val="24"/>
          <w:u w:val="single"/>
        </w:rPr>
        <w:tab/>
      </w:r>
      <w:r w:rsidR="00121FC0" w:rsidRPr="00413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Концепцией дошкольного воспитания  отношения педагогов и детей строятся на основе личностно – ориентированной модели общения, в атмосфере эмоционального благополучия и </w:t>
      </w:r>
      <w:r w:rsidR="001E2EDD">
        <w:rPr>
          <w:rFonts w:ascii="Times New Roman" w:hAnsi="Times New Roman"/>
          <w:sz w:val="24"/>
          <w:szCs w:val="24"/>
        </w:rPr>
        <w:t>комфорта,</w:t>
      </w:r>
      <w:r>
        <w:rPr>
          <w:rFonts w:ascii="Times New Roman" w:hAnsi="Times New Roman"/>
          <w:sz w:val="24"/>
          <w:szCs w:val="24"/>
        </w:rPr>
        <w:t xml:space="preserve"> как для </w:t>
      </w:r>
      <w:r w:rsidR="001E2EDD">
        <w:rPr>
          <w:rFonts w:ascii="Times New Roman" w:hAnsi="Times New Roman"/>
          <w:sz w:val="24"/>
          <w:szCs w:val="24"/>
        </w:rPr>
        <w:t>ребенка,</w:t>
      </w:r>
      <w:r>
        <w:rPr>
          <w:rFonts w:ascii="Times New Roman" w:hAnsi="Times New Roman"/>
          <w:sz w:val="24"/>
          <w:szCs w:val="24"/>
        </w:rPr>
        <w:t xml:space="preserve"> так и для взрослых.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детском саду при участии педагогов, медицинских работников, психолога обеспечивается коррекция физического, психического и речевого развития детей с учетом индивидуальных особенностей развития каждого воспитанника.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Основываясь на принципах гуманистической педагогики и руководствуясь положением программы «От рождения до школы», педагоги считают главной целью всестороннее и гармоничное развитие личности ребенка – дошкольника.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Пребывание в детском саду способствует тому, чтобы ребенок осознал свой общественный статус, усвоил правила поведения, навыки простейших взаимоотношений с другими детьми, самообслуживания</w:t>
      </w:r>
      <w:r w:rsidRPr="00CA34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совершенствовал развитие игровой, предметной деятельности. Учитывая все вышеизложенное,  в детском саду  созданы соответствующие условия.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 нашего дошкольного учреждения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социальное, нравственное, художественно – эстетическое и интеллектуальное во взаимосвязи.</w:t>
      </w:r>
    </w:p>
    <w:p w:rsidR="00121FC0" w:rsidRDefault="00121FC0" w:rsidP="00E158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учреждение работает по </w:t>
      </w:r>
      <w:r w:rsidRPr="00121FC0">
        <w:rPr>
          <w:rFonts w:ascii="Times New Roman" w:eastAsia="Times New Roman" w:hAnsi="Times New Roman" w:cs="Times New Roman"/>
          <w:sz w:val="24"/>
          <w:szCs w:val="24"/>
        </w:rPr>
        <w:t xml:space="preserve">основной общеобразовательной программе дошкольного образования «От рождения до школы» под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>ред.Н.Е.</w:t>
      </w:r>
      <w:r w:rsidR="001E2EDD" w:rsidRPr="001E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gramStart"/>
      <w:r w:rsidRPr="00ED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4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7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>а также использует программу «Кроха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A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развития и воспитания детей до 3х лет в условиях семьи» (Г.Г.Григорьева и др.)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Образовательной программе ДОУ. В ДОУ используются парциальные программы и методики: </w:t>
      </w:r>
    </w:p>
    <w:p w:rsidR="00121FC0" w:rsidRPr="00121FC0" w:rsidRDefault="00121FC0" w:rsidP="00E158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FC0">
        <w:rPr>
          <w:rFonts w:ascii="Times New Roman" w:eastAsia="Times New Roman" w:hAnsi="Times New Roman" w:cs="Times New Roman"/>
          <w:sz w:val="24"/>
          <w:szCs w:val="24"/>
        </w:rPr>
        <w:t>Парциальные программы: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 xml:space="preserve">«Расти </w:t>
      </w:r>
      <w:proofErr w:type="gramStart"/>
      <w:r w:rsidRPr="00ED3252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ED3252">
        <w:rPr>
          <w:rFonts w:ascii="Times New Roman" w:hAnsi="Times New Roman"/>
          <w:sz w:val="24"/>
          <w:szCs w:val="24"/>
        </w:rPr>
        <w:t xml:space="preserve">, малыш!» Программа оздоровления детей раннего возраста (Г.А.Павлова, И.В.Горбунова); 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«Юный эколог»  (С.Н.Николаева);</w:t>
      </w:r>
    </w:p>
    <w:p w:rsidR="0057352A" w:rsidRDefault="0057352A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речи детей 3-5 лет» (О.С. Ушакова)</w:t>
      </w:r>
    </w:p>
    <w:p w:rsidR="0057352A" w:rsidRDefault="0057352A" w:rsidP="0057352A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«Ознакомление с предметным и социальным окружением»  </w:t>
      </w:r>
    </w:p>
    <w:p w:rsidR="0057352A" w:rsidRPr="0057352A" w:rsidRDefault="0057352A" w:rsidP="0057352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7352A">
        <w:rPr>
          <w:rFonts w:ascii="Times New Roman" w:hAnsi="Times New Roman"/>
          <w:sz w:val="24"/>
          <w:szCs w:val="24"/>
        </w:rPr>
        <w:t xml:space="preserve"> младшая группа</w:t>
      </w:r>
      <w:r w:rsidR="00105669">
        <w:rPr>
          <w:rFonts w:ascii="Times New Roman" w:hAnsi="Times New Roman"/>
          <w:sz w:val="24"/>
          <w:szCs w:val="24"/>
        </w:rPr>
        <w:t xml:space="preserve"> </w:t>
      </w:r>
      <w:r w:rsidRPr="005735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5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7352A">
        <w:rPr>
          <w:rFonts w:ascii="Times New Roman" w:hAnsi="Times New Roman"/>
          <w:sz w:val="24"/>
          <w:szCs w:val="24"/>
        </w:rPr>
        <w:t xml:space="preserve">О.В.  Дыбина) </w:t>
      </w:r>
    </w:p>
    <w:p w:rsidR="0057352A" w:rsidRDefault="00105669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«Развитие речи в младшей группе»</w:t>
      </w:r>
      <w:r w:rsidRPr="00105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(В.В. Гербова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 xml:space="preserve">«Развитие игровой деятельности (младшая группа)» (Н.Ф.Губанова); 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«Конструирование и ручной труд в детском саду» (Куцакова Л.В.);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«Занятия по формированию элементарных экологических представлений в 1 младшей группе детского сада» (О.А.</w:t>
      </w:r>
      <w:r w:rsidR="001E2EDD" w:rsidRPr="001E2EDD">
        <w:rPr>
          <w:rFonts w:ascii="Times New Roman" w:hAnsi="Times New Roman"/>
          <w:sz w:val="24"/>
          <w:szCs w:val="24"/>
        </w:rPr>
        <w:t xml:space="preserve"> </w:t>
      </w:r>
      <w:r w:rsidRPr="00ED3252">
        <w:rPr>
          <w:rFonts w:ascii="Times New Roman" w:hAnsi="Times New Roman"/>
          <w:sz w:val="24"/>
          <w:szCs w:val="24"/>
        </w:rPr>
        <w:t>Соломенникова);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«Программа развития речи детей дошкольного возраста в детском саду» (О.С.Ушакова);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«Цветные ладошки» (И.А.Лыкова);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«Топ, хлоп, малыши!» Программа музыкально – ритмического воспитания детей 2 – 3 лет (И.А.Буренина).</w:t>
      </w:r>
    </w:p>
    <w:p w:rsidR="001E2EDD" w:rsidRPr="001E2EDD" w:rsidRDefault="00121FC0" w:rsidP="00E158C6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>Детский сад име</w:t>
      </w:r>
      <w:r w:rsidR="001E2EDD">
        <w:rPr>
          <w:rFonts w:ascii="Times New Roman" w:eastAsia="Times New Roman" w:hAnsi="Times New Roman" w:cs="Times New Roman"/>
          <w:sz w:val="24"/>
          <w:szCs w:val="24"/>
        </w:rPr>
        <w:t>ет  12-ти часовой режим работы.</w:t>
      </w:r>
    </w:p>
    <w:p w:rsidR="00121FC0" w:rsidRPr="00ED3252" w:rsidRDefault="00121FC0" w:rsidP="00E158C6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>Режим дня предусматривает:</w:t>
      </w:r>
    </w:p>
    <w:p w:rsidR="00121FC0" w:rsidRPr="00ED3252" w:rsidRDefault="00121FC0" w:rsidP="00E158C6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четкую ориентацию на возрастные, физические и психологические возможности детей;</w:t>
      </w:r>
    </w:p>
    <w:p w:rsidR="00121FC0" w:rsidRPr="00ED3252" w:rsidRDefault="00121FC0" w:rsidP="00E158C6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на индивидуальные особенности детей, что проявляется в подвижном определении времени сна и прогулки, строгом соблюдении интервалов между  приемами пищи;</w:t>
      </w:r>
    </w:p>
    <w:p w:rsidR="00121FC0" w:rsidRPr="00121FC0" w:rsidRDefault="00121FC0" w:rsidP="00E158C6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</w:t>
      </w:r>
      <w:r>
        <w:rPr>
          <w:rFonts w:ascii="Times New Roman" w:hAnsi="Times New Roman"/>
          <w:sz w:val="24"/>
          <w:szCs w:val="24"/>
        </w:rPr>
        <w:t>людение объема учебной нагрузки.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524" w:rsidRPr="00121FC0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Руководствуясь вышеуказанными положениями, коллектив ДОУ решает следующие задачи: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ФГОС  дошкольного образования как системы требований к содержанию и уровню развития детей раннего возраста.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атмосферы эмоционального комфорта, условий для самовыражения и саморазвития.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благоприятствующих становлению базисных характеристик личности дошкольника, отвечающих современным требованиям.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традиционных, инновационных и зарубежных технологий, направленных на обновление учебно – воспитательного процесса, развитие познавательных способностей детей, детского творчества и на интеллектуальное развитие.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профессионального мастерства педагогов.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педагогов и родителей воспитанников на основе содружества и взаимопонимания.</w:t>
      </w:r>
    </w:p>
    <w:p w:rsidR="00B34524" w:rsidRPr="00121FC0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1FC0">
        <w:rPr>
          <w:rFonts w:ascii="Times New Roman" w:hAnsi="Times New Roman"/>
          <w:sz w:val="24"/>
          <w:szCs w:val="24"/>
        </w:rPr>
        <w:t>Основные принципы построения и реализации образовательного процесса:</w:t>
      </w:r>
    </w:p>
    <w:p w:rsidR="00B34524" w:rsidRDefault="00B34524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учет возрастных и индивидуальных особенностей развития детей</w:t>
      </w:r>
      <w:r>
        <w:rPr>
          <w:rFonts w:ascii="Times New Roman" w:hAnsi="Times New Roman"/>
          <w:sz w:val="24"/>
          <w:szCs w:val="24"/>
        </w:rPr>
        <w:t>;</w:t>
      </w:r>
    </w:p>
    <w:p w:rsidR="00413CE2" w:rsidRDefault="00B34524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признание самоценности раннего возраста детей как важнейшего периода развития личности человека;</w:t>
      </w:r>
    </w:p>
    <w:p w:rsidR="00AE13D7" w:rsidRDefault="00AE13D7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системность в отборе и предоставлении образовательного материала, интеграция задач интеллектуально – познавательного, художественно – эстетического, социального развития дошкольников и обогащение содержания образования;</w:t>
      </w:r>
    </w:p>
    <w:p w:rsidR="00AE13D7" w:rsidRDefault="00AE13D7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деятельный подход к организации образования, 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387">
        <w:rPr>
          <w:rFonts w:ascii="Times New Roman" w:hAnsi="Times New Roman"/>
          <w:sz w:val="24"/>
          <w:szCs w:val="24"/>
        </w:rPr>
        <w:t>разнообразны</w:t>
      </w:r>
      <w:r>
        <w:rPr>
          <w:rFonts w:ascii="Times New Roman" w:hAnsi="Times New Roman"/>
          <w:sz w:val="24"/>
          <w:szCs w:val="24"/>
        </w:rPr>
        <w:t>х</w:t>
      </w:r>
      <w:r w:rsidRPr="00083387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083387">
        <w:rPr>
          <w:rFonts w:ascii="Times New Roman" w:hAnsi="Times New Roman"/>
          <w:sz w:val="24"/>
          <w:szCs w:val="24"/>
        </w:rPr>
        <w:t xml:space="preserve"> и форм организации детской деятельности;</w:t>
      </w:r>
    </w:p>
    <w:p w:rsidR="00AE13D7" w:rsidRDefault="00AE13D7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сочетание наглядных и эмоционально - образовательных технологий обучения.</w:t>
      </w:r>
    </w:p>
    <w:p w:rsidR="00AE13D7" w:rsidRDefault="00AE13D7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 xml:space="preserve"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детьми. </w:t>
      </w:r>
    </w:p>
    <w:p w:rsidR="00AE13D7" w:rsidRDefault="00AE13D7" w:rsidP="00E158C6">
      <w:pPr>
        <w:numPr>
          <w:ilvl w:val="0"/>
          <w:numId w:val="3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Создание предметно – развивающей среды</w:t>
      </w:r>
    </w:p>
    <w:p w:rsidR="00AE13D7" w:rsidRDefault="00AE13D7" w:rsidP="00E158C6">
      <w:pPr>
        <w:pStyle w:val="a3"/>
        <w:spacing w:after="0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413CE2" w:rsidRPr="00413CE2" w:rsidRDefault="00413CE2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13CE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2.2,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13CE2">
        <w:rPr>
          <w:rFonts w:ascii="Times New Roman" w:hAnsi="Times New Roman"/>
          <w:b/>
          <w:sz w:val="24"/>
          <w:szCs w:val="24"/>
          <w:u w:val="single"/>
        </w:rPr>
        <w:t>Здоровьесберегающие технологии</w:t>
      </w:r>
      <w:r w:rsidRPr="00413CE2">
        <w:rPr>
          <w:rFonts w:ascii="Times New Roman" w:hAnsi="Times New Roman"/>
          <w:sz w:val="24"/>
          <w:szCs w:val="24"/>
          <w:u w:val="single"/>
        </w:rPr>
        <w:tab/>
      </w:r>
    </w:p>
    <w:p w:rsidR="00413CE2" w:rsidRPr="00413CE2" w:rsidRDefault="00413CE2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В ДОУ несколько лет работает комплексная система физкультурно-оздоровительной работы  включающая в себя: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Утреннюю гимнастику или проведение утренней подвижной игры;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Гимнастику после сна;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Корригирующую гимнастику для профилактики плоскостопия</w:t>
      </w:r>
      <w:proofErr w:type="gramStart"/>
      <w:r w:rsidRPr="00413CE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Нетрадиционные формы проведения физкультурных занятий;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Прогулки на свежем воздухе;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Просветительскую работу с родителями;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Спортивные праздники и досуги совместно с родителями;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Разнообразные виды закаливания и оздоровления;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Правильное распределение двигательной активности детей в течение дня;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Учет равномерной индивидуальной физической нагрузки на ребенка;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Организацию санитарно-гигиенического и противоэпидемиологического режимов;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Употребление поливитаминов;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Применение фитонцидов – лук, чеснок;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Витаминизация блюд;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Соблюдение светового, питьевого, воздушного режима, режима питания.</w:t>
      </w:r>
    </w:p>
    <w:p w:rsidR="00DF2246" w:rsidRPr="00CD0541" w:rsidRDefault="00DF2246" w:rsidP="001E2E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A3F" w:rsidRDefault="00E87A3F" w:rsidP="00E87A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3D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E13D7">
        <w:rPr>
          <w:rFonts w:ascii="Times New Roman" w:hAnsi="Times New Roman" w:cs="Times New Roman"/>
          <w:b/>
          <w:sz w:val="24"/>
          <w:szCs w:val="24"/>
          <w:u w:val="single"/>
        </w:rPr>
        <w:t>. Работа  педагог</w:t>
      </w:r>
      <w:proofErr w:type="gramStart"/>
      <w:r w:rsidRPr="00AE13D7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Pr="00AE1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психолога</w:t>
      </w:r>
    </w:p>
    <w:p w:rsidR="00E87A3F" w:rsidRPr="005253FC" w:rsidRDefault="00E87A3F" w:rsidP="00E87A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8E3">
        <w:rPr>
          <w:b/>
          <w:bCs/>
          <w:color w:val="555555"/>
        </w:rPr>
        <w:t> </w:t>
      </w:r>
      <w:r w:rsidRPr="009F0016">
        <w:rPr>
          <w:b/>
          <w:bCs/>
        </w:rPr>
        <w:t xml:space="preserve"> </w:t>
      </w:r>
      <w:r w:rsidRPr="005253FC">
        <w:rPr>
          <w:rFonts w:ascii="Times New Roman" w:hAnsi="Times New Roman" w:cs="Times New Roman"/>
          <w:bCs/>
          <w:sz w:val="24"/>
          <w:szCs w:val="24"/>
        </w:rPr>
        <w:t xml:space="preserve">Педагог-психолог в ДОУ № 30 ведет работу по всем направлениям своей </w:t>
      </w:r>
      <w:proofErr w:type="gramStart"/>
      <w:r w:rsidRPr="005253FC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5253FC">
        <w:rPr>
          <w:rFonts w:ascii="Times New Roman" w:hAnsi="Times New Roman" w:cs="Times New Roman"/>
          <w:bCs/>
          <w:sz w:val="24"/>
          <w:szCs w:val="24"/>
        </w:rPr>
        <w:t xml:space="preserve"> и вся работа направлена на выполнение конкретной цели.</w:t>
      </w:r>
    </w:p>
    <w:p w:rsidR="00E87A3F" w:rsidRDefault="00E87A3F" w:rsidP="00E87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F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53FC">
        <w:rPr>
          <w:rFonts w:ascii="Times New Roman" w:hAnsi="Times New Roman" w:cs="Times New Roman"/>
          <w:bCs/>
          <w:sz w:val="24"/>
          <w:szCs w:val="24"/>
        </w:rPr>
        <w:t>Цель работы педагога-психолога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нашем детском саду </w:t>
      </w:r>
      <w:r w:rsidRPr="005253FC">
        <w:rPr>
          <w:rFonts w:ascii="Times New Roman" w:hAnsi="Times New Roman" w:cs="Times New Roman"/>
          <w:bCs/>
          <w:sz w:val="24"/>
          <w:szCs w:val="24"/>
        </w:rPr>
        <w:t>– </w:t>
      </w:r>
      <w:r w:rsidRPr="005253FC"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</w:t>
      </w:r>
      <w:r w:rsidR="0012075F">
        <w:rPr>
          <w:rFonts w:ascii="Times New Roman" w:hAnsi="Times New Roman" w:cs="Times New Roman"/>
          <w:sz w:val="24"/>
          <w:szCs w:val="24"/>
        </w:rPr>
        <w:t>,</w:t>
      </w:r>
      <w:r w:rsidRPr="005253FC">
        <w:rPr>
          <w:rFonts w:ascii="Times New Roman" w:hAnsi="Times New Roman" w:cs="Times New Roman"/>
          <w:sz w:val="24"/>
          <w:szCs w:val="24"/>
        </w:rPr>
        <w:t xml:space="preserve"> полноценного развития детей раннего </w:t>
      </w:r>
      <w:r>
        <w:rPr>
          <w:rFonts w:ascii="Times New Roman" w:hAnsi="Times New Roman" w:cs="Times New Roman"/>
          <w:sz w:val="24"/>
          <w:szCs w:val="24"/>
        </w:rPr>
        <w:t xml:space="preserve">и младшего дошкольного </w:t>
      </w:r>
      <w:r w:rsidRPr="005253FC">
        <w:rPr>
          <w:rFonts w:ascii="Times New Roman" w:hAnsi="Times New Roman" w:cs="Times New Roman"/>
          <w:sz w:val="24"/>
          <w:szCs w:val="24"/>
        </w:rPr>
        <w:t>возраста, возникающих в различных жизненных ситуациях.</w:t>
      </w:r>
    </w:p>
    <w:p w:rsidR="00E87A3F" w:rsidRPr="007D7BF4" w:rsidRDefault="00E87A3F" w:rsidP="00E87A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7A3F" w:rsidRPr="006042F7" w:rsidRDefault="00E87A3F" w:rsidP="00E87A3F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B13">
        <w:rPr>
          <w:rFonts w:ascii="Times New Roman" w:hAnsi="Times New Roman" w:cs="Times New Roman"/>
          <w:sz w:val="24"/>
          <w:szCs w:val="24"/>
        </w:rPr>
        <w:lastRenderedPageBreak/>
        <w:t>Обеспечение социально-психологического климата в ДОУ. Повышение психологической компетентности сотрудников ДОУ и родителей в закономерностях развития ребенка, а также в вопросах образования и воспитания детей.</w:t>
      </w:r>
    </w:p>
    <w:p w:rsidR="00E87A3F" w:rsidRPr="006042F7" w:rsidRDefault="00E87A3F" w:rsidP="00E87A3F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B13">
        <w:rPr>
          <w:rFonts w:ascii="Times New Roman" w:hAnsi="Times New Roman" w:cs="Times New Roman"/>
          <w:sz w:val="24"/>
          <w:szCs w:val="24"/>
        </w:rPr>
        <w:t>Создание соответствующих психологических условий для успешной адаптации детей к ДОУ и успешного освоения дошкольником образовательных областей.</w:t>
      </w:r>
    </w:p>
    <w:p w:rsidR="00E87A3F" w:rsidRPr="006042F7" w:rsidRDefault="00E87A3F" w:rsidP="00E87A3F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B13">
        <w:rPr>
          <w:rFonts w:ascii="Times New Roman" w:hAnsi="Times New Roman" w:cs="Times New Roman"/>
          <w:sz w:val="24"/>
          <w:szCs w:val="24"/>
        </w:rPr>
        <w:t>Оказывать своевременную психологическую консультативную, диагностическую, коррекционно-развивающую помощь детям, родителям и педагогам на всех этапах образовательного процесса (адаптация, взаимодействие).</w:t>
      </w:r>
    </w:p>
    <w:p w:rsidR="00E87A3F" w:rsidRPr="001E6B13" w:rsidRDefault="00E87A3F" w:rsidP="00E87A3F">
      <w:pPr>
        <w:numPr>
          <w:ilvl w:val="0"/>
          <w:numId w:val="14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B13">
        <w:rPr>
          <w:rFonts w:ascii="Times New Roman" w:hAnsi="Times New Roman" w:cs="Times New Roman"/>
          <w:sz w:val="24"/>
          <w:szCs w:val="24"/>
        </w:rPr>
        <w:t>Предотвращение и преодоление трудностей развития дошкольников и детей раннего возраста.</w:t>
      </w:r>
    </w:p>
    <w:p w:rsidR="00E87A3F" w:rsidRPr="006042F7" w:rsidRDefault="00E87A3F" w:rsidP="00E87A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A3F" w:rsidRPr="006042F7" w:rsidRDefault="00E87A3F" w:rsidP="00E87A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042F7">
        <w:rPr>
          <w:rFonts w:ascii="Times New Roman" w:hAnsi="Times New Roman"/>
          <w:bCs/>
          <w:sz w:val="24"/>
          <w:szCs w:val="24"/>
        </w:rPr>
        <w:t>Деятельность педагога — психолога ДОУ направлена</w:t>
      </w:r>
      <w:r w:rsidRPr="006042F7">
        <w:rPr>
          <w:rFonts w:ascii="Times New Roman" w:hAnsi="Times New Roman"/>
          <w:sz w:val="24"/>
          <w:szCs w:val="24"/>
        </w:rPr>
        <w:t> на всех участников воспитательно – образовательного  процесса:</w:t>
      </w:r>
      <w:r w:rsidRPr="006042F7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042F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E87A3F" w:rsidRPr="001E2EDD" w:rsidRDefault="00E87A3F" w:rsidP="00E87A3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Для вновь поступивших детей </w:t>
      </w:r>
      <w:r w:rsidRPr="005253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осуществляется сопровождение адаптационного процесса. В 2018-2019 учебный год поступило 61 ребенок раннего возраста.</w:t>
      </w:r>
      <w:r w:rsidRPr="005253FC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E87A3F" w:rsidRPr="00DE27DF" w:rsidRDefault="00E87A3F" w:rsidP="00E87A3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>Анализ течения адаптации: из 6</w:t>
      </w:r>
      <w:r>
        <w:rPr>
          <w:rFonts w:ascii="Times New Roman" w:hAnsi="Times New Roman" w:cs="Times New Roman"/>
          <w:b/>
          <w:sz w:val="24"/>
          <w:szCs w:val="24"/>
        </w:rPr>
        <w:t>1 р</w:t>
      </w:r>
      <w:r w:rsidRPr="007D7BF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бенка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87A3F" w:rsidRPr="00DE27DF" w:rsidTr="00BA57AA">
        <w:tc>
          <w:tcPr>
            <w:tcW w:w="3190" w:type="dxa"/>
          </w:tcPr>
          <w:p w:rsidR="00E87A3F" w:rsidRPr="00DE27DF" w:rsidRDefault="00E87A3F" w:rsidP="00B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адаптация</w:t>
            </w:r>
          </w:p>
        </w:tc>
        <w:tc>
          <w:tcPr>
            <w:tcW w:w="3190" w:type="dxa"/>
          </w:tcPr>
          <w:p w:rsidR="00E87A3F" w:rsidRPr="00DE27DF" w:rsidRDefault="00E87A3F" w:rsidP="00B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адаптация</w:t>
            </w:r>
          </w:p>
        </w:tc>
        <w:tc>
          <w:tcPr>
            <w:tcW w:w="3191" w:type="dxa"/>
          </w:tcPr>
          <w:p w:rsidR="00E87A3F" w:rsidRPr="00DE27DF" w:rsidRDefault="00E87A3F" w:rsidP="00B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адаптация</w:t>
            </w:r>
          </w:p>
        </w:tc>
      </w:tr>
      <w:tr w:rsidR="00E87A3F" w:rsidRPr="00DE27DF" w:rsidTr="00BA57AA">
        <w:tc>
          <w:tcPr>
            <w:tcW w:w="3190" w:type="dxa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26 д. (43%)</w:t>
            </w:r>
          </w:p>
        </w:tc>
        <w:tc>
          <w:tcPr>
            <w:tcW w:w="3190" w:type="dxa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25 д. (41%)</w:t>
            </w:r>
          </w:p>
        </w:tc>
        <w:tc>
          <w:tcPr>
            <w:tcW w:w="3191" w:type="dxa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10 д. (16%)</w:t>
            </w:r>
          </w:p>
        </w:tc>
      </w:tr>
    </w:tbl>
    <w:p w:rsidR="00E87A3F" w:rsidRDefault="00E87A3F" w:rsidP="00E87A3F"/>
    <w:p w:rsidR="00E87A3F" w:rsidRDefault="00E87A3F" w:rsidP="00E8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7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Анализ </w:t>
      </w:r>
      <w:r w:rsidRPr="00DE2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адаптации детей к ДОУ за 3 года    </w:t>
      </w:r>
    </w:p>
    <w:p w:rsidR="00E87A3F" w:rsidRPr="00DE27DF" w:rsidRDefault="00E87A3F" w:rsidP="00E8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1134"/>
        <w:gridCol w:w="1134"/>
        <w:gridCol w:w="1559"/>
        <w:gridCol w:w="1418"/>
      </w:tblGrid>
      <w:tr w:rsidR="00E87A3F" w:rsidRPr="00B02611" w:rsidTr="00BA57AA">
        <w:tc>
          <w:tcPr>
            <w:tcW w:w="1668" w:type="dxa"/>
            <w:vMerge w:val="restart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3827" w:type="dxa"/>
            <w:gridSpan w:val="3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Уровни адаптации</w:t>
            </w:r>
          </w:p>
        </w:tc>
        <w:tc>
          <w:tcPr>
            <w:tcW w:w="1418" w:type="dxa"/>
            <w:vMerge w:val="restart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Не завершена</w:t>
            </w:r>
          </w:p>
        </w:tc>
      </w:tr>
      <w:tr w:rsidR="00E87A3F" w:rsidRPr="00B02611" w:rsidTr="00BA57AA">
        <w:tc>
          <w:tcPr>
            <w:tcW w:w="1668" w:type="dxa"/>
            <w:vMerge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Легкая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Средняя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Усложненная </w:t>
            </w:r>
          </w:p>
        </w:tc>
        <w:tc>
          <w:tcPr>
            <w:tcW w:w="1418" w:type="dxa"/>
            <w:vMerge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3F" w:rsidRPr="00B02611" w:rsidTr="00BA57AA">
        <w:trPr>
          <w:trHeight w:val="552"/>
        </w:trPr>
        <w:tc>
          <w:tcPr>
            <w:tcW w:w="1668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992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134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34 (61%)</w:t>
            </w:r>
          </w:p>
        </w:tc>
        <w:tc>
          <w:tcPr>
            <w:tcW w:w="1134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14(25%)</w:t>
            </w:r>
          </w:p>
        </w:tc>
        <w:tc>
          <w:tcPr>
            <w:tcW w:w="1559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 xml:space="preserve"> 8(14%)</w:t>
            </w:r>
          </w:p>
        </w:tc>
      </w:tr>
      <w:tr w:rsidR="00E87A3F" w:rsidRPr="00B02611" w:rsidTr="00BA57AA">
        <w:trPr>
          <w:trHeight w:val="552"/>
        </w:trPr>
        <w:tc>
          <w:tcPr>
            <w:tcW w:w="1668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992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65 детей</w:t>
            </w:r>
          </w:p>
        </w:tc>
        <w:tc>
          <w:tcPr>
            <w:tcW w:w="1134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39 д. (60%)</w:t>
            </w:r>
          </w:p>
        </w:tc>
        <w:tc>
          <w:tcPr>
            <w:tcW w:w="1134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21 д. (32%)</w:t>
            </w:r>
          </w:p>
        </w:tc>
        <w:tc>
          <w:tcPr>
            <w:tcW w:w="1559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4 д. (6%)</w:t>
            </w:r>
          </w:p>
        </w:tc>
        <w:tc>
          <w:tcPr>
            <w:tcW w:w="1418" w:type="dxa"/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1(2%)</w:t>
            </w:r>
          </w:p>
        </w:tc>
      </w:tr>
      <w:tr w:rsidR="00E87A3F" w:rsidRPr="00B02611" w:rsidTr="00BA57AA">
        <w:trPr>
          <w:trHeight w:val="55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b/>
                <w:sz w:val="24"/>
                <w:szCs w:val="24"/>
              </w:rPr>
              <w:t>61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26 д. (43%)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25 д. (41%)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10 д. (16%)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7A3F" w:rsidRPr="00B02611" w:rsidRDefault="00E87A3F" w:rsidP="00BA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7A3F" w:rsidRDefault="00E87A3F" w:rsidP="00E87A3F">
      <w:r w:rsidRPr="00385021">
        <w:rPr>
          <w:noProof/>
        </w:rPr>
        <w:lastRenderedPageBreak/>
        <w:drawing>
          <wp:inline distT="0" distB="0" distL="0" distR="0">
            <wp:extent cx="5254625" cy="2619375"/>
            <wp:effectExtent l="19050" t="0" r="222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A3F" w:rsidRDefault="00E87A3F" w:rsidP="00E87A3F"/>
    <w:p w:rsidR="00E87A3F" w:rsidRPr="00385021" w:rsidRDefault="00E87A3F" w:rsidP="00E87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021">
        <w:rPr>
          <w:rFonts w:ascii="Times New Roman" w:hAnsi="Times New Roman" w:cs="Times New Roman"/>
          <w:sz w:val="24"/>
          <w:szCs w:val="24"/>
        </w:rPr>
        <w:t>В текущем году адаптация детей к условиям нахождения в ДОУ была стабильна на среднем и высоком уровне.  Усложненная адаптация была у детей от 1г 3 мес. до 1г. 6 мес., эти дети еще очень маленькие. Дети, имеющие статус низкоадаптированных, в основном показывают проблемы комплексного характера - не готовы к детскому саду, есть дети, которые находятся на грудном вскармливании.</w:t>
      </w:r>
    </w:p>
    <w:p w:rsidR="00E87A3F" w:rsidRPr="00385021" w:rsidRDefault="00E87A3F" w:rsidP="00E87A3F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021">
        <w:rPr>
          <w:rFonts w:ascii="Times New Roman" w:hAnsi="Times New Roman"/>
          <w:sz w:val="24"/>
          <w:szCs w:val="24"/>
        </w:rPr>
        <w:t>В первом полугодии, в период адаптации,  проводились  коррекционно-развивающие занятия педагогом-психологом по программе А. С. Роньжиной «Занятия психолога с детьми 2-4 лет в период адаптации к дошкольному</w:t>
      </w:r>
      <w:r w:rsidRPr="0038502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85021">
        <w:rPr>
          <w:rFonts w:ascii="Times New Roman" w:hAnsi="Times New Roman"/>
          <w:sz w:val="24"/>
          <w:szCs w:val="24"/>
        </w:rPr>
        <w:t>учреждению».</w:t>
      </w:r>
    </w:p>
    <w:p w:rsidR="00E87A3F" w:rsidRPr="00385021" w:rsidRDefault="00E87A3F" w:rsidP="00E87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021">
        <w:rPr>
          <w:rFonts w:ascii="Times New Roman" w:hAnsi="Times New Roman" w:cs="Times New Roman"/>
          <w:sz w:val="24"/>
          <w:szCs w:val="24"/>
        </w:rPr>
        <w:t xml:space="preserve">С родителями устанавливаем такой уровень взаимодействия, который позволяет понять истинные причины нарушения эмоционально-волевой сферы в случаях тяжелой адаптации. </w:t>
      </w:r>
    </w:p>
    <w:p w:rsidR="00E87A3F" w:rsidRPr="00CD4EC7" w:rsidRDefault="00E87A3F" w:rsidP="00E87A3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4EC7">
        <w:rPr>
          <w:rFonts w:ascii="Times New Roman" w:eastAsia="Times New Roman" w:hAnsi="Times New Roman" w:cs="Times New Roman"/>
          <w:sz w:val="24"/>
          <w:szCs w:val="24"/>
        </w:rPr>
        <w:t xml:space="preserve">Пройдя адаптационный </w:t>
      </w:r>
      <w:proofErr w:type="gramStart"/>
      <w:r w:rsidRPr="00CD4EC7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gramEnd"/>
      <w:r w:rsidRPr="00CD4EC7">
        <w:rPr>
          <w:rFonts w:ascii="Times New Roman" w:eastAsia="Times New Roman" w:hAnsi="Times New Roman" w:cs="Times New Roman"/>
          <w:sz w:val="24"/>
          <w:szCs w:val="24"/>
        </w:rPr>
        <w:t xml:space="preserve"> дети с удовольствием посещают детский сад.</w:t>
      </w:r>
    </w:p>
    <w:p w:rsidR="00E87A3F" w:rsidRPr="007D5E20" w:rsidRDefault="00E87A3F" w:rsidP="00E87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20">
        <w:rPr>
          <w:rFonts w:ascii="Times New Roman" w:hAnsi="Times New Roman" w:cs="Times New Roman"/>
          <w:b/>
          <w:bCs/>
          <w:sz w:val="24"/>
          <w:szCs w:val="24"/>
        </w:rPr>
        <w:t>Оказание психологической помощи детям:</w:t>
      </w:r>
    </w:p>
    <w:p w:rsidR="00E87A3F" w:rsidRPr="007D5E20" w:rsidRDefault="00E87A3F" w:rsidP="00E87A3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E20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</w:p>
    <w:p w:rsidR="00E87A3F" w:rsidRPr="007D5E20" w:rsidRDefault="00E87A3F" w:rsidP="00E87A3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E20">
        <w:rPr>
          <w:rFonts w:ascii="Times New Roman" w:hAnsi="Times New Roman" w:cs="Times New Roman"/>
          <w:sz w:val="24"/>
          <w:szCs w:val="24"/>
        </w:rPr>
        <w:t>Коррекционно – развивающая работа</w:t>
      </w:r>
    </w:p>
    <w:p w:rsidR="00E87A3F" w:rsidRDefault="00E87A3F" w:rsidP="00E87A3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E20">
        <w:rPr>
          <w:rFonts w:ascii="Times New Roman" w:hAnsi="Times New Roman" w:cs="Times New Roman"/>
          <w:sz w:val="24"/>
          <w:szCs w:val="24"/>
        </w:rPr>
        <w:t>Психологическое сопровождение ребенка</w:t>
      </w:r>
    </w:p>
    <w:p w:rsidR="00E87A3F" w:rsidRPr="007D5E20" w:rsidRDefault="00E87A3F" w:rsidP="00E87A3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7A3F" w:rsidRDefault="00E87A3F" w:rsidP="00E87A3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B750BD">
        <w:rPr>
          <w:rFonts w:ascii="Times New Roman" w:hAnsi="Times New Roman"/>
          <w:b/>
          <w:sz w:val="24"/>
          <w:szCs w:val="24"/>
        </w:rPr>
        <w:t xml:space="preserve">оррекционно-развивающая работа </w:t>
      </w:r>
    </w:p>
    <w:p w:rsidR="00E87A3F" w:rsidRPr="00B750BD" w:rsidRDefault="00E87A3F" w:rsidP="00E87A3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9829" w:type="dxa"/>
        <w:tblInd w:w="60" w:type="dxa"/>
        <w:tblLook w:val="04A0"/>
      </w:tblPr>
      <w:tblGrid>
        <w:gridCol w:w="615"/>
        <w:gridCol w:w="5387"/>
        <w:gridCol w:w="992"/>
        <w:gridCol w:w="992"/>
        <w:gridCol w:w="993"/>
        <w:gridCol w:w="850"/>
      </w:tblGrid>
      <w:tr w:rsidR="00E87A3F" w:rsidRPr="00B750BD" w:rsidTr="00BA57AA">
        <w:trPr>
          <w:trHeight w:val="360"/>
        </w:trPr>
        <w:tc>
          <w:tcPr>
            <w:tcW w:w="615" w:type="dxa"/>
            <w:vMerge w:val="restart"/>
            <w:vAlign w:val="center"/>
          </w:tcPr>
          <w:p w:rsidR="00E87A3F" w:rsidRPr="00B750BD" w:rsidRDefault="00E87A3F" w:rsidP="00BA57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Цель программы,</w:t>
            </w:r>
          </w:p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 (количество)</w:t>
            </w:r>
          </w:p>
        </w:tc>
      </w:tr>
      <w:tr w:rsidR="00E87A3F" w:rsidRPr="00B750BD" w:rsidTr="00BA57AA">
        <w:trPr>
          <w:trHeight w:val="255"/>
        </w:trPr>
        <w:tc>
          <w:tcPr>
            <w:tcW w:w="615" w:type="dxa"/>
            <w:vMerge/>
            <w:vAlign w:val="center"/>
          </w:tcPr>
          <w:p w:rsidR="00E87A3F" w:rsidRPr="00B750BD" w:rsidRDefault="00E87A3F" w:rsidP="00BA57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1,3-2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4-5 года</w:t>
            </w:r>
          </w:p>
        </w:tc>
      </w:tr>
      <w:tr w:rsidR="00E87A3F" w:rsidRPr="00B750BD" w:rsidTr="00BA57AA">
        <w:tc>
          <w:tcPr>
            <w:tcW w:w="615" w:type="dxa"/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87A3F" w:rsidRPr="00B750BD" w:rsidRDefault="00E87A3F" w:rsidP="00BA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эмоционально-волевой сферы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A3F" w:rsidRPr="00B750BD" w:rsidTr="00BA57AA">
        <w:tc>
          <w:tcPr>
            <w:tcW w:w="615" w:type="dxa"/>
            <w:vAlign w:val="center"/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87A3F" w:rsidRPr="00B750BD" w:rsidRDefault="00E87A3F" w:rsidP="00BA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Коррекция поведенческих нарушений</w:t>
            </w:r>
          </w:p>
        </w:tc>
        <w:tc>
          <w:tcPr>
            <w:tcW w:w="992" w:type="dxa"/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A3F" w:rsidRPr="00B750BD" w:rsidTr="00BA57AA">
        <w:tc>
          <w:tcPr>
            <w:tcW w:w="615" w:type="dxa"/>
            <w:vAlign w:val="center"/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87A3F" w:rsidRPr="00B750BD" w:rsidRDefault="00E87A3F" w:rsidP="00BA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познавательной сферы</w:t>
            </w:r>
          </w:p>
        </w:tc>
        <w:tc>
          <w:tcPr>
            <w:tcW w:w="992" w:type="dxa"/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A3F" w:rsidRPr="00B750BD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87A3F" w:rsidRDefault="00E87A3F" w:rsidP="00E87A3F"/>
    <w:p w:rsidR="00E87A3F" w:rsidRPr="008809E3" w:rsidRDefault="00E87A3F" w:rsidP="00E87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E3">
        <w:rPr>
          <w:rFonts w:ascii="Times New Roman" w:hAnsi="Times New Roman" w:cs="Times New Roman"/>
          <w:sz w:val="24"/>
          <w:szCs w:val="24"/>
        </w:rPr>
        <w:t xml:space="preserve">В 2018-2019 учебном году коррекционно-развивающая работа проводилась в форме занятий по подгруппам, так и в форме индивидуальных бесед и занятий с детьми. </w:t>
      </w:r>
    </w:p>
    <w:p w:rsidR="00E87A3F" w:rsidRPr="00E255F4" w:rsidRDefault="00E87A3F" w:rsidP="00E87A3F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Сотрудничество с родителями в решении психологических проблем детей:</w:t>
      </w:r>
    </w:p>
    <w:p w:rsidR="00E87A3F" w:rsidRPr="00E255F4" w:rsidRDefault="00E87A3F" w:rsidP="00E87A3F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по проблемам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адаптации, </w:t>
      </w: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коррекции.</w:t>
      </w:r>
    </w:p>
    <w:p w:rsidR="00E87A3F" w:rsidRPr="00E255F4" w:rsidRDefault="00E87A3F" w:rsidP="00E87A3F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по итогам адаптации  и коррекционно – развивающей работы</w:t>
      </w:r>
    </w:p>
    <w:p w:rsidR="00E87A3F" w:rsidRPr="00E255F4" w:rsidRDefault="00E87A3F" w:rsidP="00E87A3F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 просвещение по вопросам воспитания и развития детей</w:t>
      </w:r>
    </w:p>
    <w:p w:rsidR="00E87A3F" w:rsidRPr="00E255F4" w:rsidRDefault="00E87A3F" w:rsidP="00E87A3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/>
          <w:color w:val="000000" w:themeColor="text1"/>
          <w:sz w:val="24"/>
          <w:szCs w:val="24"/>
        </w:rPr>
        <w:t>Наиболее многочисленной категорией субъектов образовательного процесса, обратившейся за консультативной помощью, явились родители. Основные запросы – помощь в преодолении у детей эмоциональных и поведенческих проблем как в период адаптации к ДОУ, так и в течени</w:t>
      </w:r>
      <w:proofErr w:type="gramStart"/>
      <w:r w:rsidRPr="00E255F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E255F4">
        <w:rPr>
          <w:rFonts w:ascii="Times New Roman" w:hAnsi="Times New Roman"/>
          <w:color w:val="000000" w:themeColor="text1"/>
          <w:sz w:val="24"/>
          <w:szCs w:val="24"/>
        </w:rPr>
        <w:t xml:space="preserve"> учебного года; определение актуального уровня развития воспитанников.   </w:t>
      </w:r>
    </w:p>
    <w:p w:rsidR="00E87A3F" w:rsidRDefault="00E87A3F" w:rsidP="00E87A3F"/>
    <w:p w:rsidR="00E87A3F" w:rsidRDefault="00E87A3F" w:rsidP="00E87A3F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Просветительско-профилактическая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3359"/>
        <w:gridCol w:w="2239"/>
        <w:gridCol w:w="1430"/>
        <w:gridCol w:w="1430"/>
        <w:gridCol w:w="1432"/>
      </w:tblGrid>
      <w:tr w:rsidR="00E87A3F" w:rsidRPr="00BE0AF8" w:rsidTr="00BA57AA">
        <w:trPr>
          <w:cantSplit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590" w:type="pct"/>
            <w:vMerge w:val="restar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2032" w:type="pct"/>
            <w:gridSpan w:val="3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Контингент участников (количество)</w:t>
            </w: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vMerge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pct"/>
            <w:vMerge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«Адаптируемся вместе»</w:t>
            </w:r>
          </w:p>
          <w:p w:rsidR="00E87A3F" w:rsidRPr="00BE0AF8" w:rsidRDefault="00E87A3F" w:rsidP="00BA57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для родителей «Семейная Академия»,</w:t>
            </w:r>
          </w:p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Default="00E87A3F" w:rsidP="00BA57A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«Возр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астное развитие детей 3 - 4 лет. </w:t>
            </w:r>
          </w:p>
          <w:p w:rsidR="00E87A3F" w:rsidRPr="00BE0AF8" w:rsidRDefault="00E87A3F" w:rsidP="00BA57A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Основные признаки кризиса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для родителей «Семейная Академия»,</w:t>
            </w:r>
          </w:p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E87A3F" w:rsidRDefault="00E87A3F" w:rsidP="00BA57AA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«Воспитания социальных норм и правил у детей 3-4 лет»</w:t>
            </w:r>
          </w:p>
          <w:p w:rsidR="00E87A3F" w:rsidRPr="00BE0AF8" w:rsidRDefault="00E87A3F" w:rsidP="00BA57A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FC52AE" w:rsidRDefault="00E87A3F" w:rsidP="00BA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детей раннего возраста»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Консультации;</w:t>
            </w:r>
          </w:p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«Выступление по материалам Всероссийского форума работников дошкольного образования «Ориентиры детства»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в ДОУ № 1 </w:t>
            </w:r>
          </w:p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spacing w:after="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87A3F" w:rsidRPr="00BE0AF8" w:rsidRDefault="00E87A3F" w:rsidP="00BA57AA">
            <w:pPr>
              <w:spacing w:after="7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«Речевой багаж и его организация в процессе развития ребенка»</w:t>
            </w:r>
          </w:p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Выступление на </w:t>
            </w: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совете в ДОУ № 2 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spacing w:after="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«Педагогическое обследование ребенка для </w:t>
            </w:r>
            <w:proofErr w:type="spellStart"/>
            <w:r w:rsidRPr="00BE0A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ПМПк</w:t>
            </w:r>
            <w:proofErr w:type="spellEnd"/>
            <w:r w:rsidRPr="00BE0A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Выступление на семинаре для педагогов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spacing w:after="7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«Познай себя»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2F6930" w:rsidRDefault="00E87A3F" w:rsidP="00BA57A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для воспитателей с элементами тренинга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эмоционального выгорания «Гори, гори, но не сгорай»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для воспитателей с элементами тренинга</w:t>
            </w:r>
          </w:p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на информационных стендах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педагогов и родителей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3F" w:rsidRPr="00BE0AF8" w:rsidTr="00BA57AA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по запросам воспитателей и родителей.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87A3F" w:rsidRPr="00BE0AF8" w:rsidRDefault="00E87A3F" w:rsidP="00BA5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E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E87A3F" w:rsidRPr="00BE0AF8" w:rsidRDefault="00E87A3F" w:rsidP="00BA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A3F" w:rsidRDefault="00E87A3F" w:rsidP="00E87A3F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1FC0" w:rsidRPr="004849FA" w:rsidRDefault="00121FC0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849FA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Раздел 3. Условия осуществления образовательного процесса</w:t>
      </w:r>
    </w:p>
    <w:p w:rsidR="00B34524" w:rsidRDefault="00986542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3.1. Характеристика предметн</w:t>
      </w:r>
      <w:proofErr w:type="gramStart"/>
      <w:r w:rsidRPr="004849FA">
        <w:rPr>
          <w:rFonts w:ascii="Times New Roman" w:hAnsi="Times New Roman"/>
          <w:b/>
          <w:sz w:val="24"/>
          <w:szCs w:val="24"/>
          <w:u w:val="single"/>
        </w:rPr>
        <w:t>о-</w:t>
      </w:r>
      <w:proofErr w:type="gramEnd"/>
      <w:r w:rsidRPr="004849FA">
        <w:rPr>
          <w:rFonts w:ascii="Times New Roman" w:hAnsi="Times New Roman"/>
          <w:b/>
          <w:sz w:val="24"/>
          <w:szCs w:val="24"/>
          <w:u w:val="single"/>
        </w:rPr>
        <w:t xml:space="preserve"> пространственной среды и материальное оснащение ДОУ</w:t>
      </w:r>
      <w:r w:rsidR="00B34524">
        <w:rPr>
          <w:rFonts w:ascii="Times New Roman" w:hAnsi="Times New Roman"/>
          <w:b/>
          <w:sz w:val="24"/>
          <w:szCs w:val="24"/>
        </w:rPr>
        <w:tab/>
      </w:r>
      <w:r w:rsidR="00B34524" w:rsidRPr="00996DF8">
        <w:rPr>
          <w:rFonts w:ascii="Times New Roman" w:hAnsi="Times New Roman"/>
          <w:sz w:val="24"/>
          <w:szCs w:val="24"/>
        </w:rPr>
        <w:t xml:space="preserve">Основой </w:t>
      </w:r>
      <w:r w:rsidR="00B34524">
        <w:rPr>
          <w:rFonts w:ascii="Times New Roman" w:hAnsi="Times New Roman"/>
          <w:sz w:val="24"/>
          <w:szCs w:val="24"/>
        </w:rPr>
        <w:t>реализации образовательного процесса является развивающая предметная среда детства, необходимая для развития всех специфических видов деятельности. В нашем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природная среда и объекты, физкультурно – игровые и спортивные сооружения в помещении и на участке, предметно – игровая среда, музыкально – театральная, предметно – развивающая среда для занятий и др.</w:t>
      </w:r>
    </w:p>
    <w:p w:rsidR="00B34524" w:rsidRDefault="00B34524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Развивающая предметно – 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</w:t>
      </w:r>
      <w:r>
        <w:rPr>
          <w:rFonts w:ascii="Times New Roman" w:hAnsi="Times New Roman"/>
          <w:sz w:val="24"/>
          <w:szCs w:val="24"/>
        </w:rPr>
        <w:lastRenderedPageBreak/>
        <w:t>зрительно – различительного восприятия размеров, форм, цвета, распознаванию звуков, математическому развитию и развитию речи.</w:t>
      </w:r>
    </w:p>
    <w:p w:rsidR="00B34524" w:rsidRDefault="00B34524" w:rsidP="00E158C6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7A03" w:rsidRDefault="00F10D65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F10D65" w:rsidRDefault="00F10D65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 – развивающая среда</w:t>
      </w:r>
    </w:p>
    <w:p w:rsidR="00F10D65" w:rsidRDefault="00F10D65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1"/>
        <w:gridCol w:w="5281"/>
      </w:tblGrid>
      <w:tr w:rsidR="00F10D65" w:rsidRPr="00F3485D" w:rsidTr="0070728C">
        <w:tc>
          <w:tcPr>
            <w:tcW w:w="5281" w:type="dxa"/>
            <w:shd w:val="clear" w:color="auto" w:fill="D9D9D9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вид помещения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 использование</w:t>
            </w:r>
          </w:p>
        </w:tc>
        <w:tc>
          <w:tcPr>
            <w:tcW w:w="5281" w:type="dxa"/>
            <w:shd w:val="clear" w:color="auto" w:fill="D9D9D9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оснащение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комната. Игровая зона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развитие речи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окружающим миром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художественной литературой и художественно – прикладным творчеством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развитие элементарных математических представлений, конструирование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дидактические игры на развитие психических функций: мышления, внимания, памяти, воображения;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дидактические материалы по сенсорике, математике, развитию речи, ознакомлению с окружающим;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муляжи овощей и фруктов;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календарь погоды;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плакаты и наборы дидактических наглядных материалов с изображением животных, птиц, насекомых, обитателей морей и рек;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магнитофон, аудиозаписи;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детская мягкая мебель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фланелеграф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Групповые комнаты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сюжетно – ролевые игры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самообслуживание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трудовая деятельность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самостоятельная творческая деятельность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природой, труд в природе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детская мебель для практической деятельности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книжный уголок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уголок изобразительной деятельности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игровая мебель, атрибуты для сюжетно – ролевых игр: «Семья», «Парикмахерская», «Больница» и т.д.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природный уголок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конструкторы разных видов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мозаики, </w:t>
            </w:r>
            <w:proofErr w:type="spellStart"/>
            <w:r w:rsidRPr="00F3485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F3485D">
              <w:rPr>
                <w:rFonts w:ascii="Times New Roman" w:hAnsi="Times New Roman"/>
                <w:sz w:val="24"/>
                <w:szCs w:val="24"/>
              </w:rPr>
              <w:t>, лото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различные виды театров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физкультурный уголок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машины – двигатели, качалки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Спальное помещение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дневной сон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игровая деятельность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спальная мебель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Раздевальная комната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информационно просветительская работа с родителями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информационный уголок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выставка детского творчества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наглядно – информационный материал для родителей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Методический кабинет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оказание методической помощи педагогам;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организация консультаций, семинаров, педагогических советов;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 развития;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психолого – педагогическая диагностика;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коррекционная работа с детьми;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индивидуальные и групповые консультации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библиотека педагогической и методической литературы;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библиотека периодических изданий;</w:t>
            </w:r>
          </w:p>
          <w:p w:rsidR="00F10D65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пособия для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опыт работы педагогов;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материалы консультаций, семинаров – семинаров – практикумов;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демонстрационный, раздаточный материал для занятий с детьми;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иллюстративный материал;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игрушки, муляжи, гербарии, коллекции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стол;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стимулирующий материал для психолого – педагогического обследования детей;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игровой материал;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</w:p>
        </w:tc>
      </w:tr>
      <w:tr w:rsidR="006F0DEE" w:rsidRPr="00F3485D" w:rsidTr="0070728C">
        <w:tc>
          <w:tcPr>
            <w:tcW w:w="5281" w:type="dxa"/>
          </w:tcPr>
          <w:p w:rsidR="006F0DEE" w:rsidRDefault="006F0DEE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Кабинет педагога</w:t>
            </w:r>
            <w:r w:rsidR="00664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психолога </w:t>
            </w:r>
          </w:p>
          <w:p w:rsidR="006F0DEE" w:rsidRDefault="006F0DEE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6F0DE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родителям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0DEE" w:rsidRDefault="006F0DEE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индивидуальные и групповые консультации</w:t>
            </w:r>
          </w:p>
          <w:p w:rsidR="006F0DEE" w:rsidRPr="006F0DEE" w:rsidRDefault="00664A8A" w:rsidP="00664A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работа с детьми;</w:t>
            </w:r>
          </w:p>
        </w:tc>
        <w:tc>
          <w:tcPr>
            <w:tcW w:w="5281" w:type="dxa"/>
          </w:tcPr>
          <w:p w:rsidR="006F0DEE" w:rsidRPr="00F3485D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игровой материал;</w:t>
            </w:r>
          </w:p>
          <w:p w:rsidR="006F0DEE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0DEE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стимулирующий материал для психолого – педагогического обследования детей;</w:t>
            </w:r>
          </w:p>
          <w:p w:rsidR="006F0DEE" w:rsidRPr="00F3485D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детьми;</w:t>
            </w:r>
          </w:p>
          <w:p w:rsidR="006F0DEE" w:rsidRPr="00F3485D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DEE" w:rsidRPr="00F3485D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DEE" w:rsidRPr="00F3485D" w:rsidTr="0070728C">
        <w:tc>
          <w:tcPr>
            <w:tcW w:w="5281" w:type="dxa"/>
          </w:tcPr>
          <w:p w:rsidR="006F0DEE" w:rsidRDefault="006F0DEE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Кабинет  для занятий с детьми </w:t>
            </w:r>
          </w:p>
          <w:p w:rsidR="00664A8A" w:rsidRDefault="00664A8A" w:rsidP="00664A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  <w:p w:rsidR="006F0DEE" w:rsidRDefault="00664A8A" w:rsidP="00664A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работа с детьми;</w:t>
            </w:r>
          </w:p>
        </w:tc>
        <w:tc>
          <w:tcPr>
            <w:tcW w:w="5281" w:type="dxa"/>
          </w:tcPr>
          <w:p w:rsidR="006F0DEE" w:rsidRDefault="00664A8A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интерактивная доска </w:t>
            </w:r>
          </w:p>
          <w:p w:rsidR="00664A8A" w:rsidRPr="00F3485D" w:rsidRDefault="00664A8A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дидактические пособия для занятий </w:t>
            </w:r>
          </w:p>
        </w:tc>
      </w:tr>
      <w:tr w:rsidR="00664A8A" w:rsidRPr="00F3485D" w:rsidTr="0070728C">
        <w:tc>
          <w:tcPr>
            <w:tcW w:w="5281" w:type="dxa"/>
          </w:tcPr>
          <w:p w:rsidR="00664A8A" w:rsidRDefault="00664A8A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Кабинет дополнительного образования </w:t>
            </w:r>
          </w:p>
          <w:p w:rsidR="00664A8A" w:rsidRDefault="00664A8A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сенсорных способностей детей </w:t>
            </w:r>
          </w:p>
          <w:p w:rsidR="0031351F" w:rsidRPr="00664A8A" w:rsidRDefault="0031351F" w:rsidP="003135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 детей </w:t>
            </w:r>
          </w:p>
        </w:tc>
        <w:tc>
          <w:tcPr>
            <w:tcW w:w="5281" w:type="dxa"/>
          </w:tcPr>
          <w:p w:rsidR="00664A8A" w:rsidRDefault="0031351F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песочные столы с подсветкой </w:t>
            </w:r>
          </w:p>
          <w:p w:rsidR="0031351F" w:rsidRDefault="0031351F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материал дл развития мелкой моторики с элементами изодеятельности 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Музыкальный/физкультурный зал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музыкой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занятия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театральные представления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праздники и утренники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спортивные досуги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магнитофон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F10D65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пианино</w:t>
            </w:r>
          </w:p>
          <w:p w:rsidR="00447A03" w:rsidRPr="00F3485D" w:rsidRDefault="00447A03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мультимедийное оборудование</w:t>
            </w:r>
          </w:p>
          <w:p w:rsidR="00F10D65" w:rsidRPr="00F3485D" w:rsidRDefault="00447A03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0D65" w:rsidRPr="00F3485D">
              <w:rPr>
                <w:rFonts w:ascii="Times New Roman" w:hAnsi="Times New Roman"/>
                <w:sz w:val="24"/>
                <w:szCs w:val="24"/>
              </w:rPr>
              <w:t>разнообразные детские музыкальные инструменты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подборка аудио и видео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кассет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ширма для кукольного театра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детские стулья, столы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спортивное оборудование (модули)</w:t>
            </w:r>
          </w:p>
        </w:tc>
      </w:tr>
      <w:tr w:rsidR="00786FA3" w:rsidRPr="00F3485D" w:rsidTr="0070728C">
        <w:tc>
          <w:tcPr>
            <w:tcW w:w="5281" w:type="dxa"/>
          </w:tcPr>
          <w:p w:rsidR="00786FA3" w:rsidRDefault="00786FA3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онтессори - комната </w:t>
            </w:r>
          </w:p>
          <w:p w:rsidR="00786FA3" w:rsidRDefault="00786FA3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занятия</w:t>
            </w:r>
          </w:p>
          <w:p w:rsidR="009E1B96" w:rsidRDefault="009E1B96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сенсорными материалами</w:t>
            </w:r>
          </w:p>
          <w:p w:rsidR="009E1B96" w:rsidRPr="00F3485D" w:rsidRDefault="009E1B96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об окружающем мире </w:t>
            </w:r>
          </w:p>
          <w:p w:rsidR="00786FA3" w:rsidRPr="00F3485D" w:rsidRDefault="00786FA3" w:rsidP="009E1B96">
            <w:pPr>
              <w:spacing w:before="100" w:beforeAutospacing="1" w:after="100" w:afterAutospacing="1" w:line="365" w:lineRule="atLeast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81" w:type="dxa"/>
          </w:tcPr>
          <w:p w:rsidR="00013C4E" w:rsidRDefault="00013C4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Материалы сенсорной зоны:</w:t>
            </w:r>
          </w:p>
          <w:p w:rsidR="00013C4E" w:rsidRPr="00013C4E" w:rsidRDefault="00013C4E" w:rsidP="0001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определения размера (блоки цилиндров, розовая башня, коричневая лестница, красные штанги);</w:t>
            </w:r>
          </w:p>
          <w:p w:rsidR="00013C4E" w:rsidRDefault="00013C4E" w:rsidP="0001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различения цвета (цветные таблички)</w:t>
            </w:r>
            <w:proofErr w:type="gramStart"/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тактильного чувства (шершавые таблички, ткани);</w:t>
            </w:r>
          </w:p>
          <w:p w:rsidR="00013C4E" w:rsidRDefault="00013C4E" w:rsidP="0001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слуха (шумовые цилиндры, звоночки);</w:t>
            </w:r>
          </w:p>
          <w:p w:rsidR="00013C4E" w:rsidRDefault="00013C4E" w:rsidP="0001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стереогностического чувства (геометрические тела, волшебный мешочек, сортировка);</w:t>
            </w:r>
          </w:p>
          <w:p w:rsidR="00786FA3" w:rsidRPr="00F3485D" w:rsidRDefault="00786FA3" w:rsidP="00167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17E" w:rsidRPr="00F3485D" w:rsidTr="0070728C">
        <w:tc>
          <w:tcPr>
            <w:tcW w:w="5281" w:type="dxa"/>
          </w:tcPr>
          <w:p w:rsidR="00F5317E" w:rsidRDefault="00F5317E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Сенсорная комната </w:t>
            </w:r>
          </w:p>
          <w:p w:rsidR="006B510E" w:rsidRDefault="006B510E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0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B510E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ихокоррекция эмоциональной сферы и поведения - агрессия вспыльчивость, неуверенность в себе, синдром дефицита внимания и пассивность, страхи и гиперактивность;</w:t>
            </w:r>
          </w:p>
          <w:p w:rsidR="006B510E" w:rsidRDefault="006B510E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-развивающие 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высших психических функций и эмоциональной сферы;</w:t>
            </w:r>
          </w:p>
          <w:p w:rsidR="006B510E" w:rsidRDefault="006B510E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психоэмоциональной  разгрузки. </w:t>
            </w:r>
          </w:p>
          <w:p w:rsidR="00F5317E" w:rsidRPr="006B510E" w:rsidRDefault="006B510E" w:rsidP="006B51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F5317E" w:rsidRDefault="006B510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воздушно - пузырьковые колонны;</w:t>
            </w:r>
          </w:p>
          <w:p w:rsidR="006B510E" w:rsidRDefault="006B510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тактильные коврики;</w:t>
            </w:r>
          </w:p>
          <w:p w:rsidR="006B510E" w:rsidRDefault="006B510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световая лампа</w:t>
            </w:r>
          </w:p>
          <w:p w:rsidR="006B510E" w:rsidRDefault="006B510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сухой бассейн</w:t>
            </w:r>
          </w:p>
          <w:p w:rsidR="00CE2454" w:rsidRDefault="00CE245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мягкие подушки</w:t>
            </w:r>
          </w:p>
          <w:p w:rsidR="00CE2454" w:rsidRDefault="00CE245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-игрушки для релаксации</w:t>
            </w:r>
          </w:p>
          <w:p w:rsidR="00CE2454" w:rsidRDefault="00CE245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соляная лампа</w:t>
            </w:r>
          </w:p>
          <w:p w:rsidR="00CE2454" w:rsidRDefault="00CE245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световой «Дождь»</w:t>
            </w:r>
          </w:p>
          <w:p w:rsidR="00B909F4" w:rsidRDefault="00B909F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-бизиборды</w:t>
            </w:r>
          </w:p>
        </w:tc>
      </w:tr>
      <w:tr w:rsidR="0012075F" w:rsidRPr="00F3485D" w:rsidTr="0070728C">
        <w:tc>
          <w:tcPr>
            <w:tcW w:w="5281" w:type="dxa"/>
          </w:tcPr>
          <w:p w:rsidR="0012075F" w:rsidRDefault="0012075F" w:rsidP="001207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Экологическая комната </w:t>
            </w:r>
          </w:p>
          <w:p w:rsidR="0012075F" w:rsidRDefault="0012075F" w:rsidP="001207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12075F">
              <w:rPr>
                <w:rFonts w:ascii="Times New Roman" w:hAnsi="Times New Roman"/>
                <w:sz w:val="24"/>
                <w:szCs w:val="24"/>
              </w:rPr>
              <w:t>наблюдение за объектами природы,</w:t>
            </w:r>
          </w:p>
          <w:p w:rsidR="0012075F" w:rsidRDefault="0012075F" w:rsidP="001207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уходе за ними под руководством педагогов </w:t>
            </w:r>
          </w:p>
          <w:p w:rsidR="0012075F" w:rsidRDefault="0012075F" w:rsidP="001207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-экскурсии</w:t>
            </w:r>
          </w:p>
          <w:p w:rsidR="0012075F" w:rsidRPr="0012075F" w:rsidRDefault="0012075F" w:rsidP="001207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-беседы, занятия</w:t>
            </w:r>
          </w:p>
          <w:p w:rsidR="0012075F" w:rsidRDefault="0012075F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81" w:type="dxa"/>
          </w:tcPr>
          <w:p w:rsidR="0012075F" w:rsidRDefault="0012075F" w:rsidP="0012075F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растения в горшках</w:t>
            </w:r>
          </w:p>
          <w:p w:rsidR="0012075F" w:rsidRDefault="0012075F" w:rsidP="0012075F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картины экологического содержания</w:t>
            </w:r>
          </w:p>
          <w:p w:rsidR="0012075F" w:rsidRDefault="0012075F" w:rsidP="0012075F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живые обитатели  экологической комнаты:</w:t>
            </w:r>
          </w:p>
          <w:p w:rsidR="0012075F" w:rsidRDefault="0012075F" w:rsidP="0012075F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-кролик</w:t>
            </w:r>
          </w:p>
          <w:p w:rsidR="0012075F" w:rsidRDefault="0012075F" w:rsidP="0012075F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-две черепахи</w:t>
            </w:r>
          </w:p>
          <w:p w:rsidR="0012075F" w:rsidRDefault="0012075F" w:rsidP="0012075F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-ёжик</w:t>
            </w:r>
          </w:p>
          <w:p w:rsidR="0012075F" w:rsidRDefault="0012075F" w:rsidP="0012075F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-попугай</w:t>
            </w:r>
          </w:p>
          <w:p w:rsidR="0012075F" w:rsidRDefault="0012075F" w:rsidP="0012075F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аквариум с рыбками</w:t>
            </w:r>
          </w:p>
        </w:tc>
      </w:tr>
    </w:tbl>
    <w:p w:rsidR="00B34524" w:rsidRDefault="00B34524" w:rsidP="00E158C6">
      <w:pPr>
        <w:tabs>
          <w:tab w:val="left" w:pos="61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542" w:rsidRPr="00986542" w:rsidRDefault="00986542" w:rsidP="00E158C6">
      <w:pPr>
        <w:spacing w:after="0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Групповые, столовые, спальные комнаты отделены друг от друга. Каждая группа имеет свой запасной выход. Имеются два спортивно - музыкальных зала, методический кабинет, кабинеты дополнительного образования, </w:t>
      </w:r>
      <w:r w:rsidR="00013C4E">
        <w:rPr>
          <w:rFonts w:ascii="Times New Roman" w:hAnsi="Times New Roman"/>
          <w:color w:val="000000" w:themeColor="text1"/>
          <w:sz w:val="24"/>
          <w:szCs w:val="24"/>
        </w:rPr>
        <w:t xml:space="preserve"> Монтессори</w:t>
      </w:r>
      <w:r w:rsidR="007377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3C4E">
        <w:rPr>
          <w:rFonts w:ascii="Times New Roman" w:hAnsi="Times New Roman"/>
          <w:color w:val="000000" w:themeColor="text1"/>
          <w:sz w:val="24"/>
          <w:szCs w:val="24"/>
        </w:rPr>
        <w:t>- комната, экологическая комната,</w:t>
      </w:r>
      <w:r w:rsidR="001676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6542">
        <w:rPr>
          <w:rFonts w:ascii="Times New Roman" w:hAnsi="Times New Roman"/>
          <w:color w:val="000000" w:themeColor="text1"/>
          <w:sz w:val="24"/>
          <w:szCs w:val="24"/>
        </w:rPr>
        <w:t>медицинский блок, пищеблок, прачечная.</w:t>
      </w:r>
    </w:p>
    <w:p w:rsidR="00986542" w:rsidRPr="00986542" w:rsidRDefault="00986542" w:rsidP="00E158C6">
      <w:pPr>
        <w:spacing w:after="0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Пищеблок расположен на первом этаже, состоит из двух помещений, обеспечен необходимыми наборами оборудования: бытовой холодильник двухкамерный – 4 штуки, электроплита – 1 штука, электрическая мясорубка, овощерезка, картофелечистка, электрический кипятильник.</w:t>
      </w:r>
    </w:p>
    <w:p w:rsidR="00986542" w:rsidRPr="00986542" w:rsidRDefault="00986542" w:rsidP="00E158C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Прачечная оборудована 2 стиральными машинами с автоматическим управлением, сушильной камерой, имеется электрические утюги.</w:t>
      </w:r>
    </w:p>
    <w:p w:rsidR="00986542" w:rsidRPr="00986542" w:rsidRDefault="00986542" w:rsidP="00E158C6">
      <w:pPr>
        <w:spacing w:after="0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Детский сад в достаточном количестве оснащен мебелью и инвентарем. Имеется необходимое физкультурное оборудование, а также методическое обеспечение. В ДОУ имеются технические средства: магнитофоны, телевизор, мультимедиа, музыкальный центр, компьютеры, принтер.</w:t>
      </w:r>
    </w:p>
    <w:p w:rsidR="00986542" w:rsidRPr="00986542" w:rsidRDefault="00986542" w:rsidP="00E158C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Для каждой группы есть отдельный участок, на котором размещены игровое оборудование, песочницы, цветники, летний театр, веранды.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246" w:rsidRPr="004849FA" w:rsidRDefault="00DF2246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3.2. Обеспечение безопасности жизни и деятельности ребенка в здании и на территории ДОУ</w:t>
      </w:r>
    </w:p>
    <w:p w:rsidR="00DF2246" w:rsidRPr="004849FA" w:rsidRDefault="00DF2246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246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5BD">
        <w:rPr>
          <w:rFonts w:ascii="Times New Roman" w:hAnsi="Times New Roman"/>
          <w:sz w:val="24"/>
          <w:szCs w:val="24"/>
        </w:rPr>
        <w:t>ВДОУ созданы условия для обеспечения безопасности жизни и деятельности детей в здании и на прилегающей территории ДОУ.</w:t>
      </w:r>
    </w:p>
    <w:p w:rsidR="00DF2246" w:rsidRPr="002745BD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5BD">
        <w:rPr>
          <w:rFonts w:ascii="Times New Roman" w:hAnsi="Times New Roman"/>
          <w:sz w:val="24"/>
          <w:szCs w:val="24"/>
        </w:rPr>
        <w:t>ДОУ оборудован</w:t>
      </w:r>
      <w:r>
        <w:rPr>
          <w:rFonts w:ascii="Times New Roman" w:hAnsi="Times New Roman"/>
          <w:sz w:val="24"/>
          <w:szCs w:val="24"/>
        </w:rPr>
        <w:t>о</w:t>
      </w:r>
      <w:r w:rsidRPr="002745BD">
        <w:rPr>
          <w:rFonts w:ascii="Times New Roman" w:hAnsi="Times New Roman"/>
          <w:sz w:val="24"/>
          <w:szCs w:val="24"/>
        </w:rPr>
        <w:t xml:space="preserve"> специальными системами безопасности:</w:t>
      </w:r>
    </w:p>
    <w:p w:rsidR="00DF2246" w:rsidRPr="002745BD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5BD">
        <w:rPr>
          <w:rFonts w:ascii="Times New Roman" w:hAnsi="Times New Roman"/>
          <w:sz w:val="24"/>
          <w:szCs w:val="24"/>
        </w:rPr>
        <w:t>нопкой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2745BD">
        <w:rPr>
          <w:rFonts w:ascii="Times New Roman" w:hAnsi="Times New Roman"/>
          <w:sz w:val="24"/>
          <w:szCs w:val="24"/>
        </w:rPr>
        <w:t>Тревожной сигнализации»</w:t>
      </w:r>
      <w:r>
        <w:rPr>
          <w:rFonts w:ascii="Times New Roman" w:hAnsi="Times New Roman"/>
          <w:sz w:val="24"/>
          <w:szCs w:val="24"/>
        </w:rPr>
        <w:t>. Сигнал выведен на пульт ОВО при ОВД по городскому округу Дубна;</w:t>
      </w:r>
    </w:p>
    <w:p w:rsidR="00DF2246" w:rsidRPr="002745BD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специальной автоматической системой пожарной сигнализации, срабатывающей на повышение температуры и задымление. 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имеется паспорт антитеррористической защищенности.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установлены металлические двери.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ДОУ отопительных приборов соответствуют требованиям инструкции по охране жизни и здоровья детей.  Внешнее и внутреннее  пространство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2.4.1.2660-12.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ДОУ регулярно проводятся инструктажи по технике безопасности с росписью работников в журналах. </w:t>
      </w:r>
    </w:p>
    <w:p w:rsidR="00D128A5" w:rsidRDefault="00DF2246" w:rsidP="00D12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</w:t>
      </w:r>
      <w:r w:rsidR="009B379D">
        <w:rPr>
          <w:rFonts w:ascii="Times New Roman" w:hAnsi="Times New Roman"/>
          <w:sz w:val="24"/>
          <w:szCs w:val="24"/>
        </w:rPr>
        <w:t>одился «Месячник безопасности»</w:t>
      </w:r>
      <w:r w:rsidR="009B379D">
        <w:t xml:space="preserve">, </w:t>
      </w:r>
      <w:r w:rsidR="009B379D" w:rsidRPr="009B379D">
        <w:rPr>
          <w:rFonts w:ascii="Times New Roman" w:hAnsi="Times New Roman" w:cs="Times New Roman"/>
          <w:sz w:val="24"/>
          <w:szCs w:val="24"/>
        </w:rPr>
        <w:t>а также Единый день профилактики детского дорожно</w:t>
      </w:r>
      <w:r w:rsidR="009B379D">
        <w:rPr>
          <w:rFonts w:ascii="Times New Roman" w:hAnsi="Times New Roman" w:cs="Times New Roman"/>
          <w:sz w:val="24"/>
          <w:szCs w:val="24"/>
        </w:rPr>
        <w:t xml:space="preserve"> </w:t>
      </w:r>
      <w:r w:rsidR="009B379D" w:rsidRPr="009B379D">
        <w:rPr>
          <w:rFonts w:ascii="Times New Roman" w:hAnsi="Times New Roman" w:cs="Times New Roman"/>
          <w:sz w:val="24"/>
          <w:szCs w:val="24"/>
        </w:rPr>
        <w:t>- транспортного травматизма «Детям Подмосковья безопасность на  дорогах</w:t>
      </w:r>
      <w:r w:rsidR="009B379D" w:rsidRPr="00D128A5">
        <w:rPr>
          <w:rFonts w:ascii="Times New Roman" w:hAnsi="Times New Roman" w:cs="Times New Roman"/>
          <w:sz w:val="24"/>
          <w:szCs w:val="24"/>
        </w:rPr>
        <w:t>»</w:t>
      </w:r>
      <w:r w:rsidR="004D03DE" w:rsidRPr="00D128A5">
        <w:rPr>
          <w:rFonts w:ascii="Times New Roman" w:hAnsi="Times New Roman" w:cs="Times New Roman"/>
          <w:sz w:val="24"/>
          <w:szCs w:val="24"/>
        </w:rPr>
        <w:t xml:space="preserve">, </w:t>
      </w:r>
      <w:r w:rsidR="00D128A5" w:rsidRPr="00D128A5">
        <w:rPr>
          <w:rFonts w:ascii="Times New Roman" w:hAnsi="Times New Roman" w:cs="Times New Roman"/>
          <w:sz w:val="24"/>
          <w:szCs w:val="24"/>
        </w:rPr>
        <w:t xml:space="preserve">в рамках месячника безопасности  прошёл  </w:t>
      </w:r>
      <w:r w:rsidR="00D128A5" w:rsidRPr="00D128A5">
        <w:rPr>
          <w:rFonts w:ascii="Times New Roman" w:hAnsi="Times New Roman" w:cs="Times New Roman"/>
          <w:color w:val="000000"/>
          <w:sz w:val="24"/>
          <w:szCs w:val="24"/>
        </w:rPr>
        <w:t>Всероссийский  открытого урока «Основы безопасности и жизнедеятельности» по теме «День солидарности в борьбе с терроризмом».</w:t>
      </w:r>
      <w:r w:rsidR="00D128A5" w:rsidRPr="00D128A5">
        <w:t xml:space="preserve"> </w:t>
      </w:r>
      <w:r w:rsidR="00D128A5" w:rsidRPr="00D128A5">
        <w:rPr>
          <w:rFonts w:ascii="Times New Roman" w:hAnsi="Times New Roman" w:cs="Times New Roman"/>
          <w:sz w:val="24"/>
          <w:szCs w:val="24"/>
        </w:rPr>
        <w:t xml:space="preserve">В рамках этого мероприятия  педагоги нашего ДОУ приняли активное участие в городском  конкурсе творческих работ по безопасности «Жизнь в безопасности» в номинациях  «Социальная безопасность»  и «Добрая дорога детства». </w:t>
      </w:r>
    </w:p>
    <w:p w:rsidR="00D128A5" w:rsidRDefault="00D128A5" w:rsidP="00D12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A5">
        <w:rPr>
          <w:rFonts w:ascii="Times New Roman" w:hAnsi="Times New Roman" w:cs="Times New Roman"/>
          <w:sz w:val="24"/>
          <w:szCs w:val="24"/>
        </w:rPr>
        <w:t>Вопросы безопасности были освещены на родительских собраниях во всех возрастных группах в начале сентября 201</w:t>
      </w:r>
      <w:r w:rsidR="00BD0990">
        <w:rPr>
          <w:rFonts w:ascii="Times New Roman" w:hAnsi="Times New Roman" w:cs="Times New Roman"/>
          <w:sz w:val="24"/>
          <w:szCs w:val="24"/>
        </w:rPr>
        <w:t>9</w:t>
      </w:r>
      <w:r w:rsidRPr="00D128A5">
        <w:rPr>
          <w:rFonts w:ascii="Times New Roman" w:hAnsi="Times New Roman" w:cs="Times New Roman"/>
          <w:sz w:val="24"/>
          <w:szCs w:val="24"/>
        </w:rPr>
        <w:t xml:space="preserve"> г. по теме «Безопасность детей в общественных местах». Для родителей на информационных стендах групп вывешены памятки по безопасному пребыванию детей дома, на улицах, в общественных местах, информация по теме также была освещена на сайте образовательной организации.</w:t>
      </w:r>
    </w:p>
    <w:p w:rsidR="00BD0990" w:rsidRPr="00D128A5" w:rsidRDefault="00BD0990" w:rsidP="00D12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2018 года два здания  ДОУ  в дневное время суток охраня</w:t>
      </w:r>
      <w:r w:rsidR="004E67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4E67B9">
        <w:rPr>
          <w:rFonts w:ascii="Times New Roman" w:hAnsi="Times New Roman" w:cs="Times New Roman"/>
          <w:sz w:val="24"/>
          <w:szCs w:val="24"/>
        </w:rPr>
        <w:t xml:space="preserve">  ООО « Частное охранное предприятие «Альянс».</w:t>
      </w:r>
    </w:p>
    <w:p w:rsidR="00DF2246" w:rsidRPr="00447A03" w:rsidRDefault="00DF2246" w:rsidP="00D128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ДОУ ограждена металлическим забором, что ограничивает  доступ посторонних лиц в здание и на территорию ДОУ. Здание круглосуточно охраняется.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246" w:rsidRPr="004849FA" w:rsidRDefault="004849FA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3.3. Медицинское обслуживание</w:t>
      </w:r>
    </w:p>
    <w:p w:rsidR="004849FA" w:rsidRPr="00881926" w:rsidRDefault="004849FA" w:rsidP="00E1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9FA">
        <w:rPr>
          <w:rFonts w:ascii="Times New Roman" w:hAnsi="Times New Roman" w:cs="Times New Roman"/>
          <w:sz w:val="24"/>
          <w:szCs w:val="24"/>
        </w:rPr>
        <w:t>Медицинское обслуживание в</w:t>
      </w:r>
      <w:r w:rsidRPr="00881926">
        <w:rPr>
          <w:rFonts w:ascii="Times New Roman" w:hAnsi="Times New Roman" w:cs="Times New Roman"/>
          <w:sz w:val="24"/>
          <w:szCs w:val="24"/>
        </w:rPr>
        <w:t xml:space="preserve"> ДОУ включает следующие разделы работы: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диспансеризация;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организация профилактической работы;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D516A">
        <w:rPr>
          <w:rFonts w:ascii="Times New Roman" w:hAnsi="Times New Roman" w:cs="Times New Roman"/>
          <w:sz w:val="24"/>
          <w:szCs w:val="24"/>
        </w:rPr>
        <w:t xml:space="preserve">  </w:t>
      </w:r>
      <w:r w:rsidRPr="008819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 xml:space="preserve"> условиями, необходимыми для нормального развития и здоровья ребенка;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>контроль</w:t>
      </w:r>
      <w:r w:rsidR="00FD516A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 xml:space="preserve"> организацией питания;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санитарно - просветительная работа.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246" w:rsidRPr="00DF2246" w:rsidRDefault="004849FA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.</w:t>
      </w:r>
      <w:r w:rsidR="00DF2246">
        <w:rPr>
          <w:rFonts w:ascii="Times New Roman" w:hAnsi="Times New Roman"/>
          <w:b/>
          <w:sz w:val="24"/>
          <w:szCs w:val="24"/>
          <w:u w:val="single"/>
        </w:rPr>
        <w:t>4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.</w:t>
      </w:r>
      <w:r w:rsidR="00A41BA3">
        <w:rPr>
          <w:rFonts w:ascii="Times New Roman" w:hAnsi="Times New Roman"/>
          <w:b/>
          <w:sz w:val="24"/>
          <w:szCs w:val="24"/>
          <w:u w:val="single"/>
        </w:rPr>
        <w:t>Качество и о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рганизация питания</w:t>
      </w:r>
    </w:p>
    <w:p w:rsidR="00DF2246" w:rsidRPr="00DF2246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246">
        <w:rPr>
          <w:rFonts w:ascii="Times New Roman" w:hAnsi="Times New Roman"/>
          <w:sz w:val="24"/>
          <w:szCs w:val="24"/>
        </w:rPr>
        <w:t>Питание в ДОУ   4-х разовое.  Организация питания воспитанников ДОУ осуществляется  в соответствии с утвержденным 10-дневным меню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246">
        <w:rPr>
          <w:rFonts w:ascii="Times New Roman" w:hAnsi="Times New Roman"/>
          <w:sz w:val="24"/>
          <w:szCs w:val="24"/>
        </w:rPr>
        <w:t>и согласованным с начальником  ТОУРоспотребнадзора по Московской области городе Дубне,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246">
        <w:rPr>
          <w:rFonts w:ascii="Times New Roman" w:hAnsi="Times New Roman"/>
          <w:sz w:val="24"/>
          <w:szCs w:val="24"/>
        </w:rPr>
        <w:t>Дмитровском и Талдомском районах Черкашиным О.Г. На каждое блюдо имеется технологическая карта Качество привозимых продуктов и приготовленных блюд контролируется  бракеражной комиссией, в состав которой входит заведующий ДОУ, старшая медицинская сестра, заведующий хозяйством.</w:t>
      </w:r>
    </w:p>
    <w:p w:rsidR="00DF2246" w:rsidRPr="00A41BA3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BA3">
        <w:rPr>
          <w:rFonts w:ascii="Times New Roman" w:hAnsi="Times New Roman"/>
          <w:sz w:val="24"/>
          <w:szCs w:val="24"/>
        </w:rPr>
        <w:t>Пробы приготовленной ежедневной пищи контролируются  медицинской сестрой.</w:t>
      </w:r>
    </w:p>
    <w:p w:rsidR="00DF2246" w:rsidRPr="00A41BA3" w:rsidRDefault="00DF2246" w:rsidP="00E158C6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BA3">
        <w:rPr>
          <w:rFonts w:ascii="Times New Roman" w:hAnsi="Times New Roman"/>
          <w:sz w:val="24"/>
          <w:szCs w:val="24"/>
        </w:rPr>
        <w:t>В рацион питания детей регулярно включаются такие продукты как молоко</w:t>
      </w:r>
      <w:proofErr w:type="gramStart"/>
      <w:r w:rsidRPr="00A41BA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41BA3">
        <w:rPr>
          <w:rFonts w:ascii="Times New Roman" w:hAnsi="Times New Roman"/>
          <w:sz w:val="24"/>
          <w:szCs w:val="24"/>
        </w:rPr>
        <w:t xml:space="preserve"> творог, йогурт, сыр масло, мясо, куры, рыба, яйца, овощи, фрукты и другие продукты ,разрешенные СаНПин. 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9 видов круп; 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из овощей: капуста, лук, морковь, свекла, картофель, огурцы, помидоры;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мясная продукция: куры, филе говядины;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рыба морская: минтай, пикша, горбуша;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молочная продукция: творог, сметана, молоко;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фрукты: яблоки, бананы, груши;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lastRenderedPageBreak/>
        <w:t>разные виды напитков: компоты ассорти, соки.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1 раз в неделю свежая выпечка;</w:t>
      </w:r>
    </w:p>
    <w:p w:rsidR="0067233B" w:rsidRDefault="0067233B" w:rsidP="00E158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246" w:rsidRPr="0067233B" w:rsidRDefault="00864D0E" w:rsidP="00E158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233B">
        <w:rPr>
          <w:rFonts w:ascii="Times New Roman" w:hAnsi="Times New Roman" w:cs="Times New Roman"/>
          <w:b/>
          <w:i/>
          <w:sz w:val="24"/>
          <w:szCs w:val="24"/>
        </w:rPr>
        <w:t>Раздел 4 Кадровый п</w:t>
      </w:r>
      <w:r w:rsidR="0067233B" w:rsidRPr="0067233B">
        <w:rPr>
          <w:rFonts w:ascii="Times New Roman" w:hAnsi="Times New Roman" w:cs="Times New Roman"/>
          <w:b/>
          <w:i/>
          <w:sz w:val="24"/>
          <w:szCs w:val="24"/>
        </w:rPr>
        <w:t>отенциал</w:t>
      </w:r>
    </w:p>
    <w:p w:rsidR="0070728C" w:rsidRPr="0070728C" w:rsidRDefault="0067233B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70728C" w:rsidRPr="007072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.1. Количественный и качественный состав</w:t>
      </w:r>
    </w:p>
    <w:p w:rsidR="0070728C" w:rsidRPr="00881926" w:rsidRDefault="0070728C" w:rsidP="00E158C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Административный персонал </w:t>
      </w:r>
    </w:p>
    <w:p w:rsidR="0070728C" w:rsidRPr="00881926" w:rsidRDefault="0070728C" w:rsidP="00E158C6">
      <w:pPr>
        <w:pStyle w:val="a9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заведующий – 1 чел.</w:t>
      </w:r>
    </w:p>
    <w:p w:rsidR="000270E3" w:rsidRDefault="000270E3" w:rsidP="00E158C6">
      <w:pPr>
        <w:pStyle w:val="a9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ВМР – 1 чел.</w:t>
      </w:r>
    </w:p>
    <w:p w:rsidR="000270E3" w:rsidRDefault="000270E3" w:rsidP="00E158C6">
      <w:pPr>
        <w:pStyle w:val="a9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АХР – 1 чел.</w:t>
      </w:r>
    </w:p>
    <w:p w:rsidR="0070728C" w:rsidRPr="00881926" w:rsidRDefault="0070728C" w:rsidP="00E158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персонал –7</w:t>
      </w:r>
      <w:r w:rsidRPr="00881926">
        <w:rPr>
          <w:rFonts w:ascii="Times New Roman" w:hAnsi="Times New Roman"/>
          <w:sz w:val="24"/>
          <w:szCs w:val="24"/>
        </w:rPr>
        <w:t xml:space="preserve"> человек:</w:t>
      </w:r>
    </w:p>
    <w:p w:rsidR="0070728C" w:rsidRPr="00881926" w:rsidRDefault="0070728C" w:rsidP="00E158C6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–</w:t>
      </w:r>
      <w:r w:rsidR="0035157B">
        <w:rPr>
          <w:rFonts w:ascii="Times New Roman" w:hAnsi="Times New Roman"/>
          <w:sz w:val="24"/>
          <w:szCs w:val="24"/>
        </w:rPr>
        <w:t>12</w:t>
      </w:r>
      <w:r w:rsidRPr="00881926">
        <w:rPr>
          <w:rFonts w:ascii="Times New Roman" w:hAnsi="Times New Roman"/>
          <w:sz w:val="24"/>
          <w:szCs w:val="24"/>
        </w:rPr>
        <w:t xml:space="preserve"> чел.</w:t>
      </w:r>
    </w:p>
    <w:p w:rsidR="0070728C" w:rsidRDefault="0070728C" w:rsidP="00E158C6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музыкальный руководитель – 1 чел.</w:t>
      </w:r>
    </w:p>
    <w:p w:rsidR="0067233B" w:rsidRPr="00881926" w:rsidRDefault="0067233B" w:rsidP="00E158C6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</w:t>
      </w: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 -1 чел.</w:t>
      </w:r>
    </w:p>
    <w:p w:rsidR="0070728C" w:rsidRPr="00881926" w:rsidRDefault="0070728C" w:rsidP="00E158C6">
      <w:pPr>
        <w:pStyle w:val="a9"/>
        <w:ind w:left="6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Медицинский персонал -  1 человек: </w:t>
      </w:r>
    </w:p>
    <w:p w:rsidR="0070728C" w:rsidRPr="00881926" w:rsidRDefault="0070728C" w:rsidP="00E158C6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 медицинская сестра – 1 чел.</w:t>
      </w:r>
    </w:p>
    <w:p w:rsidR="000270E3" w:rsidRPr="000270E3" w:rsidRDefault="000270E3" w:rsidP="00E158C6">
      <w:pPr>
        <w:spacing w:after="0"/>
        <w:ind w:firstLine="45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1-5"/>
        <w:tblW w:w="10031" w:type="dxa"/>
        <w:tblBorders>
          <w:insideV w:val="single" w:sz="8" w:space="0" w:color="78C0D4" w:themeColor="accent5" w:themeTint="BF"/>
        </w:tblBorders>
        <w:tblLook w:val="04A0"/>
      </w:tblPr>
      <w:tblGrid>
        <w:gridCol w:w="2253"/>
        <w:gridCol w:w="1826"/>
        <w:gridCol w:w="1330"/>
        <w:gridCol w:w="4622"/>
      </w:tblGrid>
      <w:tr w:rsidR="0070728C" w:rsidRPr="003A30E8" w:rsidTr="005B423E">
        <w:trPr>
          <w:cnfStyle w:val="100000000000"/>
        </w:trPr>
        <w:tc>
          <w:tcPr>
            <w:cnfStyle w:val="001000000000"/>
            <w:tcW w:w="2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70728C" w:rsidP="005B42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70728C" w:rsidP="005B423E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 педагогов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70728C" w:rsidRPr="005B423E" w:rsidRDefault="0070728C" w:rsidP="005B423E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Кв. категория</w:t>
            </w:r>
          </w:p>
        </w:tc>
        <w:tc>
          <w:tcPr>
            <w:tcW w:w="4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447A03" w:rsidP="005B423E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0728C"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бразование</w:t>
            </w:r>
          </w:p>
        </w:tc>
      </w:tr>
      <w:tr w:rsidR="0070728C" w:rsidRPr="006D30BD" w:rsidTr="005B423E">
        <w:trPr>
          <w:cnfStyle w:val="000000100000"/>
          <w:trHeight w:val="1038"/>
        </w:trPr>
        <w:tc>
          <w:tcPr>
            <w:cnfStyle w:val="001000000000"/>
            <w:tcW w:w="2253" w:type="dxa"/>
            <w:tcBorders>
              <w:right w:val="none" w:sz="0" w:space="0" w:color="auto"/>
            </w:tcBorders>
            <w:vAlign w:val="center"/>
            <w:hideMark/>
          </w:tcPr>
          <w:p w:rsidR="0070728C" w:rsidRDefault="0070728C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  <w:p w:rsidR="0070728C" w:rsidRPr="006D30BD" w:rsidRDefault="0070728C" w:rsidP="00447A03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72E3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Малютка»</w:t>
            </w:r>
          </w:p>
        </w:tc>
        <w:tc>
          <w:tcPr>
            <w:tcW w:w="18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372E3" w:rsidRDefault="000372E3" w:rsidP="00E158C6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0372E3" w:rsidRDefault="000372E3" w:rsidP="00E158C6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70728C" w:rsidRDefault="000372E3" w:rsidP="00E158C6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182407" w:rsidRDefault="00182407" w:rsidP="00E158C6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07" w:rsidRPr="006D30BD" w:rsidRDefault="00182407" w:rsidP="00E158C6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0372E3" w:rsidRDefault="000372E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70728C" w:rsidRPr="006D30BD" w:rsidRDefault="000372E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none" w:sz="0" w:space="0" w:color="auto"/>
            </w:tcBorders>
            <w:vAlign w:val="center"/>
            <w:hideMark/>
          </w:tcPr>
          <w:p w:rsidR="000372E3" w:rsidRDefault="000372E3" w:rsidP="005B423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28C" w:rsidRPr="000372E3" w:rsidRDefault="0025465E" w:rsidP="005B423E">
            <w:pPr>
              <w:tabs>
                <w:tab w:val="left" w:pos="153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72E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</w:tr>
      <w:tr w:rsidR="00182407" w:rsidRPr="006D30BD" w:rsidTr="005B423E">
        <w:trPr>
          <w:cnfStyle w:val="000000010000"/>
          <w:trHeight w:val="1038"/>
        </w:trPr>
        <w:tc>
          <w:tcPr>
            <w:cnfStyle w:val="001000000000"/>
            <w:tcW w:w="2253" w:type="dxa"/>
            <w:vAlign w:val="center"/>
          </w:tcPr>
          <w:p w:rsidR="00182407" w:rsidRDefault="00182407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2407" w:rsidRDefault="00182407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Тамбовская </w:t>
            </w:r>
          </w:p>
          <w:p w:rsidR="00182407" w:rsidRDefault="00182407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182407" w:rsidRDefault="00182407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30" w:type="dxa"/>
            <w:shd w:val="clear" w:color="auto" w:fill="FFFFCC"/>
            <w:vAlign w:val="center"/>
          </w:tcPr>
          <w:p w:rsidR="00182407" w:rsidRDefault="00182407" w:rsidP="00182407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182407" w:rsidRDefault="00182407" w:rsidP="0018240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vAlign w:val="center"/>
          </w:tcPr>
          <w:p w:rsidR="00182407" w:rsidRDefault="00182407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70728C" w:rsidRPr="006D30BD" w:rsidTr="005B423E">
        <w:trPr>
          <w:cnfStyle w:val="000000100000"/>
        </w:trPr>
        <w:tc>
          <w:tcPr>
            <w:cnfStyle w:val="001000000000"/>
            <w:tcW w:w="2253" w:type="dxa"/>
            <w:tcBorders>
              <w:bottom w:val="single" w:sz="8" w:space="0" w:color="78C0D4" w:themeColor="accent5" w:themeTint="BF"/>
              <w:right w:val="none" w:sz="0" w:space="0" w:color="auto"/>
            </w:tcBorders>
            <w:vAlign w:val="center"/>
            <w:hideMark/>
          </w:tcPr>
          <w:p w:rsidR="0070728C" w:rsidRPr="00B949B1" w:rsidRDefault="0070728C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none" w:sz="0" w:space="0" w:color="auto"/>
              <w:bottom w:val="single" w:sz="8" w:space="0" w:color="78C0D4" w:themeColor="accent5" w:themeTint="BF"/>
              <w:right w:val="none" w:sz="0" w:space="0" w:color="auto"/>
            </w:tcBorders>
            <w:hideMark/>
          </w:tcPr>
          <w:p w:rsidR="0070728C" w:rsidRPr="00B949B1" w:rsidRDefault="0070728C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none" w:sz="0" w:space="0" w:color="auto"/>
              <w:bottom w:val="single" w:sz="8" w:space="0" w:color="78C0D4" w:themeColor="accent5" w:themeTint="BF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70728C" w:rsidRPr="006D30BD" w:rsidRDefault="0070728C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none" w:sz="0" w:space="0" w:color="auto"/>
              <w:bottom w:val="single" w:sz="8" w:space="0" w:color="78C0D4" w:themeColor="accent5" w:themeTint="BF"/>
            </w:tcBorders>
            <w:vAlign w:val="center"/>
            <w:hideMark/>
          </w:tcPr>
          <w:p w:rsidR="0070728C" w:rsidRPr="006D30BD" w:rsidRDefault="0070728C" w:rsidP="005B423E">
            <w:pPr>
              <w:tabs>
                <w:tab w:val="left" w:pos="1395"/>
              </w:tabs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07" w:rsidRPr="006D30BD" w:rsidTr="005B423E">
        <w:trPr>
          <w:cnfStyle w:val="000000010000"/>
        </w:trPr>
        <w:tc>
          <w:tcPr>
            <w:cnfStyle w:val="001000000000"/>
            <w:tcW w:w="2253" w:type="dxa"/>
            <w:vMerge w:val="restart"/>
            <w:tcBorders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182407" w:rsidRDefault="00182407" w:rsidP="00182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182407" w:rsidRDefault="00182407" w:rsidP="0018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«Кроха»</w:t>
            </w:r>
          </w:p>
          <w:p w:rsidR="00182407" w:rsidRPr="00BF3312" w:rsidRDefault="00182407" w:rsidP="0018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182407" w:rsidRDefault="00182407" w:rsidP="00182407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Семёнова </w:t>
            </w:r>
          </w:p>
          <w:p w:rsidR="00182407" w:rsidRDefault="00182407" w:rsidP="00182407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82407" w:rsidRPr="006D30BD" w:rsidRDefault="00182407" w:rsidP="00182407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182407" w:rsidRDefault="00182407" w:rsidP="00182407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182407" w:rsidRPr="006D30BD" w:rsidRDefault="00182407" w:rsidP="00182407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182407" w:rsidRPr="006D30BD" w:rsidRDefault="00182407" w:rsidP="00182407">
            <w:pPr>
              <w:tabs>
                <w:tab w:val="left" w:pos="1635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7A03" w:rsidRPr="006D30BD" w:rsidTr="005B423E">
        <w:trPr>
          <w:cnfStyle w:val="000000100000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182407" w:rsidRDefault="00182407" w:rsidP="0018240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Елохова </w:t>
            </w:r>
          </w:p>
          <w:p w:rsidR="00182407" w:rsidRDefault="00182407" w:rsidP="0018240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</w:t>
            </w:r>
          </w:p>
          <w:p w:rsidR="00447A03" w:rsidRPr="006D30BD" w:rsidRDefault="00182407" w:rsidP="0018240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7A03" w:rsidRPr="006D30BD" w:rsidTr="005B423E">
        <w:trPr>
          <w:cnfStyle w:val="000000010000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962E84" w:rsidP="00182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82407" w:rsidRDefault="00182407" w:rsidP="00182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Вторая 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182407" w:rsidRDefault="00182407" w:rsidP="0018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«Карапуз»</w:t>
            </w:r>
          </w:p>
          <w:p w:rsidR="00182407" w:rsidRDefault="00182407" w:rsidP="0018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A03" w:rsidRPr="00D356E0" w:rsidRDefault="00447A03" w:rsidP="00447A0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7A03" w:rsidRPr="00D356E0" w:rsidRDefault="00447A03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Лялева Илона </w:t>
            </w:r>
          </w:p>
          <w:p w:rsidR="00447A03" w:rsidRPr="006D30BD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Эдмундовна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962E84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962E84" w:rsidP="00962E84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5B423E">
            <w:pPr>
              <w:tabs>
                <w:tab w:val="left" w:pos="1545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7A03" w:rsidRPr="006D30BD" w:rsidTr="005B423E">
        <w:trPr>
          <w:cnfStyle w:val="000000100000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962E84" w:rsidP="00962E8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Елохова </w:t>
            </w:r>
          </w:p>
          <w:p w:rsidR="00962E84" w:rsidRDefault="00962E84" w:rsidP="00962E8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</w:t>
            </w:r>
          </w:p>
          <w:p w:rsidR="00447A03" w:rsidRPr="006D30BD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5B423E">
            <w:pPr>
              <w:tabs>
                <w:tab w:val="left" w:pos="1695"/>
              </w:tabs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47A03" w:rsidRPr="006D30BD" w:rsidTr="005B423E">
        <w:trPr>
          <w:cnfStyle w:val="000000010000"/>
          <w:trHeight w:val="908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962E84" w:rsidP="00962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84" w:rsidRDefault="00962E84" w:rsidP="00962E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  <w:p w:rsidR="00962E84" w:rsidRPr="006D30BD" w:rsidRDefault="00962E84" w:rsidP="00962E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«Умка»</w:t>
            </w:r>
          </w:p>
          <w:p w:rsidR="00447A03" w:rsidRPr="006D30BD" w:rsidRDefault="00447A03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47A03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Полицына 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Римма </w:t>
            </w:r>
          </w:p>
          <w:p w:rsidR="00962E84" w:rsidRPr="006D30BD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962E84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7A03" w:rsidRPr="006D30BD" w:rsidTr="005B423E">
        <w:trPr>
          <w:cnfStyle w:val="000000100000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Pr="00D356E0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Щекочихина </w:t>
            </w:r>
          </w:p>
          <w:p w:rsidR="00962E84" w:rsidRPr="00D356E0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962E84" w:rsidRPr="00D356E0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  <w:p w:rsidR="00447A03" w:rsidRPr="006D30BD" w:rsidRDefault="00447A03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5B423E">
            <w:pPr>
              <w:tabs>
                <w:tab w:val="left" w:pos="1260"/>
              </w:tabs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5B423E" w:rsidRPr="006D30BD" w:rsidTr="005B423E">
        <w:trPr>
          <w:cnfStyle w:val="000000010000"/>
          <w:trHeight w:val="962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4E67B9" w:rsidP="00962E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  <w:p w:rsidR="005B423E" w:rsidRPr="006D30BD" w:rsidRDefault="00962E84" w:rsidP="00962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Васильевна </w:t>
            </w:r>
          </w:p>
          <w:p w:rsidR="005B423E" w:rsidRPr="006D30BD" w:rsidRDefault="005B423E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5B423E" w:rsidRDefault="00962E84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962E84" w:rsidRPr="006D30BD" w:rsidRDefault="00962E84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Default="005B423E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23E" w:rsidRPr="002D4C82" w:rsidRDefault="005B423E" w:rsidP="005B423E">
            <w:pPr>
              <w:ind w:firstLine="708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B423E" w:rsidRPr="006D30BD" w:rsidTr="005B423E">
        <w:trPr>
          <w:cnfStyle w:val="000000100000"/>
          <w:trHeight w:val="821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5B423E" w:rsidRPr="006D30BD" w:rsidRDefault="005B423E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Осотова</w:t>
            </w:r>
          </w:p>
          <w:p w:rsidR="00962E84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</w:p>
          <w:p w:rsidR="005B423E" w:rsidRPr="006D30BD" w:rsidRDefault="00962E84" w:rsidP="00962E8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962E84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962E84" w:rsidP="00962E84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962E84" w:rsidP="005B423E">
            <w:pPr>
              <w:tabs>
                <w:tab w:val="left" w:pos="1080"/>
              </w:tabs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5B423E" w:rsidRPr="006D30BD" w:rsidTr="005B423E">
        <w:trPr>
          <w:cnfStyle w:val="000000010000"/>
          <w:trHeight w:val="849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962E84" w:rsidP="00962E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23E" w:rsidRPr="006D30BD" w:rsidRDefault="00962E84" w:rsidP="00962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B423E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962E84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962E84" w:rsidP="00962E8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5B423E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B423E" w:rsidRPr="006D30BD" w:rsidTr="005B423E">
        <w:trPr>
          <w:cnfStyle w:val="000000100000"/>
          <w:trHeight w:val="971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5B423E" w:rsidRPr="006D30BD" w:rsidRDefault="005B423E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B423E" w:rsidRDefault="005B423E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Осотова</w:t>
            </w:r>
          </w:p>
          <w:p w:rsidR="005B423E" w:rsidRDefault="005B423E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</w:p>
          <w:p w:rsidR="005B423E" w:rsidRDefault="005B423E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5B423E" w:rsidRDefault="005B423E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5B423E" w:rsidP="005B423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5B423E" w:rsidP="005B423E">
            <w:pPr>
              <w:ind w:firstLine="7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70728C" w:rsidRPr="006D30BD" w:rsidTr="00962E84">
        <w:trPr>
          <w:cnfStyle w:val="000000010000"/>
          <w:trHeight w:val="1589"/>
        </w:trPr>
        <w:tc>
          <w:tcPr>
            <w:cnfStyle w:val="001000000000"/>
            <w:tcW w:w="2253" w:type="dxa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70728C" w:rsidRDefault="00962E84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0728C" w:rsidRPr="006D30BD" w:rsidRDefault="0070728C" w:rsidP="00447A0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«Любознайки»</w:t>
            </w: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none" w:sz="0" w:space="0" w:color="auto"/>
            </w:tcBorders>
            <w:hideMark/>
          </w:tcPr>
          <w:p w:rsidR="0025465E" w:rsidRDefault="0025465E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Музыкантова</w:t>
            </w:r>
          </w:p>
          <w:p w:rsidR="0025465E" w:rsidRDefault="0025465E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70728C" w:rsidRDefault="0025465E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70728C" w:rsidRDefault="0070728C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70728C" w:rsidRPr="006D30BD" w:rsidRDefault="0070728C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none" w:sz="0" w:space="0" w:color="auto"/>
            </w:tcBorders>
            <w:vAlign w:val="center"/>
            <w:hideMark/>
          </w:tcPr>
          <w:p w:rsidR="0070728C" w:rsidRPr="006D30BD" w:rsidRDefault="0025465E" w:rsidP="005B423E">
            <w:pPr>
              <w:ind w:firstLine="708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962E84" w:rsidRPr="006D30BD" w:rsidTr="005B423E">
        <w:trPr>
          <w:cnfStyle w:val="000000100000"/>
          <w:trHeight w:val="1589"/>
        </w:trPr>
        <w:tc>
          <w:tcPr>
            <w:cnfStyle w:val="001000000000"/>
            <w:tcW w:w="2253" w:type="dxa"/>
            <w:tcBorders>
              <w:top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</w:tcPr>
          <w:p w:rsidR="00962E84" w:rsidRPr="006D30BD" w:rsidRDefault="00962E84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</w:tcBorders>
          </w:tcPr>
          <w:p w:rsidR="00962E84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Акиндинова</w:t>
            </w:r>
          </w:p>
          <w:p w:rsidR="00962E84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962E84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62E84" w:rsidRDefault="00962E84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FFFCC"/>
            <w:vAlign w:val="center"/>
          </w:tcPr>
          <w:p w:rsidR="00962E84" w:rsidRDefault="00962E84" w:rsidP="00962E84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962E84" w:rsidRDefault="00962E84" w:rsidP="00962E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vAlign w:val="center"/>
          </w:tcPr>
          <w:p w:rsidR="00962E84" w:rsidRDefault="00962E84" w:rsidP="005B423E">
            <w:pPr>
              <w:ind w:firstLine="7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</w:tbl>
    <w:p w:rsidR="00B34524" w:rsidRDefault="00B34524" w:rsidP="00E158C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524" w:rsidRDefault="00DF2246" w:rsidP="00E158C6">
      <w:pPr>
        <w:tabs>
          <w:tab w:val="left" w:pos="72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864D0E" w:rsidRPr="0067233B" w:rsidRDefault="0067233B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864D0E" w:rsidRPr="006723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.2. Развитие кадрового потенциала</w:t>
      </w:r>
    </w:p>
    <w:p w:rsidR="00864D0E" w:rsidRPr="00881926" w:rsidRDefault="00864D0E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33B" w:rsidRPr="0067233B" w:rsidRDefault="00864D0E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Курсы повышения квалификации: </w:t>
      </w:r>
    </w:p>
    <w:p w:rsidR="00864D0E" w:rsidRPr="0067233B" w:rsidRDefault="0067233B" w:rsidP="00E158C6">
      <w:p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E67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-201</w:t>
      </w:r>
      <w:r w:rsidR="004E67B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81E9C">
        <w:rPr>
          <w:rFonts w:ascii="Times New Roman" w:hAnsi="Times New Roman" w:cs="Times New Roman"/>
          <w:sz w:val="24"/>
          <w:szCs w:val="24"/>
        </w:rPr>
        <w:t xml:space="preserve">педагоги ДОУ  повышали свою квалификацию, прошли курсы повышения квалификации </w:t>
      </w:r>
      <w:r w:rsidR="00DA7C66">
        <w:rPr>
          <w:rFonts w:ascii="Times New Roman" w:hAnsi="Times New Roman" w:cs="Times New Roman"/>
          <w:sz w:val="24"/>
          <w:szCs w:val="24"/>
        </w:rPr>
        <w:t xml:space="preserve"> и переподготовки </w:t>
      </w:r>
      <w:r w:rsidR="00581E9C">
        <w:rPr>
          <w:rFonts w:ascii="Times New Roman" w:hAnsi="Times New Roman" w:cs="Times New Roman"/>
          <w:sz w:val="24"/>
          <w:szCs w:val="24"/>
        </w:rPr>
        <w:t xml:space="preserve">по темам: </w:t>
      </w:r>
    </w:p>
    <w:p w:rsidR="00DA7C66" w:rsidRDefault="00DA7C66" w:rsidP="004B1D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66">
        <w:rPr>
          <w:rFonts w:ascii="Times New Roman" w:hAnsi="Times New Roman" w:cs="Times New Roman"/>
          <w:sz w:val="24"/>
          <w:szCs w:val="24"/>
        </w:rPr>
        <w:t>Голубева М.П.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66">
        <w:rPr>
          <w:rFonts w:ascii="Times New Roman" w:hAnsi="Times New Roman" w:cs="Times New Roman"/>
          <w:sz w:val="24"/>
          <w:szCs w:val="24"/>
        </w:rPr>
        <w:t>заведующий  прошла курсы переподготовки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7C66">
        <w:rPr>
          <w:rFonts w:ascii="Times New Roman" w:hAnsi="Times New Roman" w:cs="Times New Roman"/>
          <w:sz w:val="24"/>
          <w:szCs w:val="24"/>
        </w:rPr>
        <w:t xml:space="preserve">в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 образовательном  учреждении  высшего образования Московской области «Академия социального управления»  по программе профессио</w:t>
      </w:r>
      <w:r w:rsidR="00F47C8D">
        <w:rPr>
          <w:rFonts w:ascii="Times New Roman" w:hAnsi="Times New Roman" w:cs="Times New Roman"/>
          <w:sz w:val="24"/>
          <w:szCs w:val="24"/>
        </w:rPr>
        <w:t>нальной переподготовки  по теме</w:t>
      </w:r>
      <w:r w:rsidRPr="00DA7C66">
        <w:rPr>
          <w:rFonts w:ascii="Times New Roman" w:hAnsi="Times New Roman" w:cs="Times New Roman"/>
          <w:sz w:val="24"/>
          <w:szCs w:val="24"/>
        </w:rPr>
        <w:t>: «Менеджмент в образовании» -</w:t>
      </w:r>
      <w:r>
        <w:rPr>
          <w:rFonts w:ascii="Times New Roman" w:hAnsi="Times New Roman" w:cs="Times New Roman"/>
          <w:sz w:val="24"/>
          <w:szCs w:val="24"/>
        </w:rPr>
        <w:t xml:space="preserve"> 412 ч. </w:t>
      </w:r>
    </w:p>
    <w:p w:rsidR="00DA7C66" w:rsidRDefault="00DA7C66" w:rsidP="004B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66">
        <w:rPr>
          <w:rFonts w:ascii="Times New Roman" w:hAnsi="Times New Roman" w:cs="Times New Roman"/>
          <w:sz w:val="24"/>
          <w:szCs w:val="24"/>
        </w:rPr>
        <w:t xml:space="preserve">Голубева </w:t>
      </w:r>
      <w:r>
        <w:rPr>
          <w:rFonts w:ascii="Times New Roman" w:hAnsi="Times New Roman" w:cs="Times New Roman"/>
          <w:sz w:val="24"/>
          <w:szCs w:val="24"/>
        </w:rPr>
        <w:t xml:space="preserve"> Н.В. – заместитель заведующего по воспитательной и методической работе </w:t>
      </w:r>
      <w:r w:rsidRPr="00DA7C66">
        <w:rPr>
          <w:rFonts w:ascii="Times New Roman" w:hAnsi="Times New Roman" w:cs="Times New Roman"/>
          <w:sz w:val="24"/>
          <w:szCs w:val="24"/>
        </w:rPr>
        <w:t>прошла курсы переподготовки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7C66">
        <w:rPr>
          <w:rFonts w:ascii="Times New Roman" w:hAnsi="Times New Roman" w:cs="Times New Roman"/>
          <w:sz w:val="24"/>
          <w:szCs w:val="24"/>
        </w:rPr>
        <w:t xml:space="preserve">в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 образовательном  учреждении  высшего образования Московской области «Академия социального управления»  по программе профессиональной переподготовки 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A7C66">
        <w:rPr>
          <w:rFonts w:ascii="Times New Roman" w:hAnsi="Times New Roman" w:cs="Times New Roman"/>
          <w:sz w:val="24"/>
          <w:szCs w:val="24"/>
        </w:rPr>
        <w:t xml:space="preserve"> «Менеджмент в образовании» -</w:t>
      </w:r>
      <w:r>
        <w:rPr>
          <w:rFonts w:ascii="Times New Roman" w:hAnsi="Times New Roman" w:cs="Times New Roman"/>
          <w:sz w:val="24"/>
          <w:szCs w:val="24"/>
        </w:rPr>
        <w:t xml:space="preserve"> 412 ч.</w:t>
      </w:r>
    </w:p>
    <w:p w:rsidR="00864D0E" w:rsidRDefault="00581E9C" w:rsidP="004B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Акиндинова А.А.</w:t>
      </w:r>
      <w:r w:rsidR="0058055A">
        <w:rPr>
          <w:rFonts w:ascii="Times New Roman" w:hAnsi="Times New Roman" w:cs="Times New Roman"/>
          <w:sz w:val="24"/>
          <w:szCs w:val="24"/>
        </w:rPr>
        <w:t xml:space="preserve">- педагог </w:t>
      </w:r>
      <w:r w:rsidR="0058055A" w:rsidRPr="00DA7C66">
        <w:rPr>
          <w:rFonts w:ascii="Times New Roman" w:hAnsi="Times New Roman" w:cs="Times New Roman"/>
          <w:sz w:val="24"/>
          <w:szCs w:val="24"/>
        </w:rPr>
        <w:t>прошла курсы переподготовки</w:t>
      </w:r>
      <w:r w:rsidR="005805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055A">
        <w:rPr>
          <w:rFonts w:ascii="Times New Roman" w:hAnsi="Times New Roman" w:cs="Times New Roman"/>
          <w:sz w:val="24"/>
          <w:szCs w:val="24"/>
        </w:rPr>
        <w:t xml:space="preserve">в </w:t>
      </w:r>
      <w:r w:rsidR="0058055A" w:rsidRPr="00B45478">
        <w:rPr>
          <w:rFonts w:ascii="Times New Roman" w:hAnsi="Times New Roman" w:cs="Times New Roman"/>
          <w:sz w:val="24"/>
          <w:szCs w:val="24"/>
        </w:rPr>
        <w:t xml:space="preserve">  Автономн</w:t>
      </w:r>
      <w:r w:rsidR="0058055A">
        <w:rPr>
          <w:rFonts w:ascii="Times New Roman" w:hAnsi="Times New Roman" w:cs="Times New Roman"/>
          <w:sz w:val="24"/>
          <w:szCs w:val="24"/>
        </w:rPr>
        <w:t xml:space="preserve">ой </w:t>
      </w:r>
      <w:r w:rsidR="0058055A" w:rsidRPr="00B45478">
        <w:rPr>
          <w:rFonts w:ascii="Times New Roman" w:hAnsi="Times New Roman" w:cs="Times New Roman"/>
          <w:sz w:val="24"/>
          <w:szCs w:val="24"/>
        </w:rPr>
        <w:t xml:space="preserve"> </w:t>
      </w:r>
      <w:r w:rsidR="0058055A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58055A" w:rsidRPr="00B4547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8055A">
        <w:rPr>
          <w:rFonts w:ascii="Times New Roman" w:hAnsi="Times New Roman" w:cs="Times New Roman"/>
          <w:sz w:val="24"/>
          <w:szCs w:val="24"/>
        </w:rPr>
        <w:t xml:space="preserve">и </w:t>
      </w:r>
      <w:r w:rsidR="0058055A" w:rsidRPr="00B45478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"Уральский институт повышения квалификации и переподготовки"  по программе дополнительного</w:t>
      </w:r>
      <w:r w:rsidR="0058055A">
        <w:rPr>
          <w:rFonts w:ascii="Times New Roman" w:hAnsi="Times New Roman" w:cs="Times New Roman"/>
          <w:sz w:val="24"/>
          <w:szCs w:val="24"/>
        </w:rPr>
        <w:t xml:space="preserve"> </w:t>
      </w:r>
      <w:r w:rsidR="0058055A" w:rsidRPr="00B45478">
        <w:rPr>
          <w:rFonts w:ascii="Times New Roman" w:hAnsi="Times New Roman" w:cs="Times New Roman"/>
          <w:sz w:val="24"/>
          <w:szCs w:val="24"/>
        </w:rPr>
        <w:t>профессионального образования"</w:t>
      </w:r>
      <w:r w:rsidR="00F050DD">
        <w:rPr>
          <w:rFonts w:ascii="Times New Roman" w:hAnsi="Times New Roman" w:cs="Times New Roman"/>
          <w:sz w:val="24"/>
          <w:szCs w:val="24"/>
        </w:rPr>
        <w:t xml:space="preserve"> </w:t>
      </w:r>
      <w:r w:rsidR="0058055A" w:rsidRPr="00B45478">
        <w:rPr>
          <w:rFonts w:ascii="Times New Roman" w:hAnsi="Times New Roman" w:cs="Times New Roman"/>
          <w:sz w:val="24"/>
          <w:szCs w:val="24"/>
        </w:rPr>
        <w:t>Специальное ( дефектологическое)</w:t>
      </w:r>
      <w:r w:rsidR="00931C38">
        <w:rPr>
          <w:rFonts w:ascii="Times New Roman" w:hAnsi="Times New Roman" w:cs="Times New Roman"/>
          <w:sz w:val="24"/>
          <w:szCs w:val="24"/>
        </w:rPr>
        <w:t xml:space="preserve"> </w:t>
      </w:r>
      <w:r w:rsidR="0058055A" w:rsidRPr="00B45478">
        <w:rPr>
          <w:rFonts w:ascii="Times New Roman" w:hAnsi="Times New Roman" w:cs="Times New Roman"/>
          <w:sz w:val="24"/>
          <w:szCs w:val="24"/>
        </w:rPr>
        <w:t>образование по профилю</w:t>
      </w:r>
      <w:proofErr w:type="gramStart"/>
      <w:r w:rsidR="0058055A" w:rsidRPr="00B45478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58055A" w:rsidRPr="00B45478">
        <w:rPr>
          <w:rFonts w:ascii="Times New Roman" w:hAnsi="Times New Roman" w:cs="Times New Roman"/>
          <w:sz w:val="24"/>
          <w:szCs w:val="24"/>
        </w:rPr>
        <w:t>рганизация и</w:t>
      </w:r>
      <w:r w:rsidR="0058055A">
        <w:rPr>
          <w:rFonts w:ascii="Times New Roman" w:hAnsi="Times New Roman" w:cs="Times New Roman"/>
          <w:sz w:val="24"/>
          <w:szCs w:val="24"/>
        </w:rPr>
        <w:t xml:space="preserve"> </w:t>
      </w:r>
      <w:r w:rsidR="0058055A" w:rsidRPr="00B45478">
        <w:rPr>
          <w:rFonts w:ascii="Times New Roman" w:hAnsi="Times New Roman" w:cs="Times New Roman"/>
          <w:sz w:val="24"/>
          <w:szCs w:val="24"/>
        </w:rPr>
        <w:t>содержание логопедической работы"</w:t>
      </w:r>
      <w:r w:rsidR="0058055A">
        <w:rPr>
          <w:rFonts w:ascii="Times New Roman" w:hAnsi="Times New Roman" w:cs="Times New Roman"/>
          <w:sz w:val="24"/>
          <w:szCs w:val="24"/>
        </w:rPr>
        <w:t>.</w:t>
      </w:r>
    </w:p>
    <w:p w:rsidR="00C24FB8" w:rsidRDefault="00581E9C" w:rsidP="004B1D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Богданова Л.В.  </w:t>
      </w:r>
      <w:r w:rsidR="00931C38">
        <w:rPr>
          <w:rFonts w:ascii="Times New Roman" w:hAnsi="Times New Roman" w:cs="Times New Roman"/>
          <w:sz w:val="24"/>
          <w:szCs w:val="24"/>
        </w:rPr>
        <w:t xml:space="preserve">- педагог </w:t>
      </w:r>
      <w:r w:rsidR="00931C38" w:rsidRPr="00DA7C66">
        <w:rPr>
          <w:rFonts w:ascii="Times New Roman" w:hAnsi="Times New Roman" w:cs="Times New Roman"/>
          <w:sz w:val="24"/>
          <w:szCs w:val="24"/>
        </w:rPr>
        <w:t xml:space="preserve">прошла курсы </w:t>
      </w:r>
      <w:r w:rsidR="00931C38" w:rsidRPr="00931C38">
        <w:rPr>
          <w:rFonts w:ascii="Times New Roman" w:hAnsi="Times New Roman" w:cs="Times New Roman"/>
          <w:sz w:val="24"/>
          <w:szCs w:val="24"/>
        </w:rPr>
        <w:t>переподготовки    в ООО «Столичн</w:t>
      </w:r>
      <w:r w:rsidR="00931C38">
        <w:rPr>
          <w:rFonts w:ascii="Times New Roman" w:hAnsi="Times New Roman" w:cs="Times New Roman"/>
          <w:sz w:val="24"/>
          <w:szCs w:val="24"/>
        </w:rPr>
        <w:t xml:space="preserve">ом </w:t>
      </w:r>
      <w:r w:rsidR="00931C38" w:rsidRPr="00931C38">
        <w:rPr>
          <w:rFonts w:ascii="Times New Roman" w:hAnsi="Times New Roman" w:cs="Times New Roman"/>
          <w:sz w:val="24"/>
          <w:szCs w:val="24"/>
        </w:rPr>
        <w:t>учебн</w:t>
      </w:r>
      <w:r w:rsidR="00931C38">
        <w:rPr>
          <w:rFonts w:ascii="Times New Roman" w:hAnsi="Times New Roman" w:cs="Times New Roman"/>
          <w:sz w:val="24"/>
          <w:szCs w:val="24"/>
        </w:rPr>
        <w:t xml:space="preserve">ом </w:t>
      </w:r>
      <w:r w:rsidR="00931C38" w:rsidRPr="00931C3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31C38">
        <w:rPr>
          <w:rFonts w:ascii="Times New Roman" w:hAnsi="Times New Roman" w:cs="Times New Roman"/>
          <w:sz w:val="24"/>
          <w:szCs w:val="24"/>
        </w:rPr>
        <w:t xml:space="preserve">е </w:t>
      </w:r>
      <w:r w:rsidR="00931C38" w:rsidRPr="00931C38">
        <w:rPr>
          <w:rFonts w:ascii="Times New Roman" w:hAnsi="Times New Roman" w:cs="Times New Roman"/>
          <w:sz w:val="24"/>
          <w:szCs w:val="24"/>
        </w:rPr>
        <w:t>» по программе «Воспитание детей дошкольного возраста»  - 300</w:t>
      </w:r>
      <w:r w:rsidR="00931C38" w:rsidRPr="0054112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31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942" w:rsidRDefault="00916942" w:rsidP="004B1D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Гуляева О.М. – педагог</w:t>
      </w:r>
      <w:r w:rsidR="00F4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психолог </w:t>
      </w:r>
      <w:r w:rsidRPr="00DA7C66">
        <w:rPr>
          <w:rFonts w:ascii="Times New Roman" w:hAnsi="Times New Roman" w:cs="Times New Roman"/>
          <w:sz w:val="24"/>
          <w:szCs w:val="24"/>
        </w:rPr>
        <w:t xml:space="preserve">прошла курсы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 в </w:t>
      </w:r>
      <w:r w:rsidRPr="00A3134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A3134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A3134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A313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4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5E0917" w:rsidRDefault="00916942" w:rsidP="00F47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3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43">
        <w:rPr>
          <w:rFonts w:ascii="Times New Roman" w:hAnsi="Times New Roman" w:cs="Times New Roman"/>
          <w:sz w:val="24"/>
          <w:szCs w:val="24"/>
        </w:rPr>
        <w:t xml:space="preserve"> повышение квалификации) «Центр развития образования города Дубны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- по дополнительной профессиональной программе </w:t>
      </w:r>
      <w:r w:rsidRPr="00916942">
        <w:rPr>
          <w:rFonts w:ascii="Times New Roman" w:hAnsi="Times New Roman" w:cs="Times New Roman"/>
          <w:sz w:val="24"/>
          <w:szCs w:val="24"/>
        </w:rPr>
        <w:t>«Киностудия Windo</w:t>
      </w:r>
      <w:r w:rsidRPr="00916942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916942">
        <w:rPr>
          <w:rFonts w:ascii="Times New Roman" w:hAnsi="Times New Roman" w:cs="Times New Roman"/>
          <w:sz w:val="24"/>
          <w:szCs w:val="24"/>
        </w:rPr>
        <w:t xml:space="preserve"> </w:t>
      </w:r>
      <w:r w:rsidRPr="00916942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916942">
        <w:rPr>
          <w:rFonts w:ascii="Times New Roman" w:hAnsi="Times New Roman" w:cs="Times New Roman"/>
          <w:sz w:val="24"/>
          <w:szCs w:val="24"/>
        </w:rPr>
        <w:t xml:space="preserve">, цифровая </w:t>
      </w:r>
      <w:proofErr w:type="gramStart"/>
      <w:r w:rsidRPr="0091694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16942">
        <w:rPr>
          <w:rFonts w:ascii="Times New Roman" w:hAnsi="Times New Roman" w:cs="Times New Roman"/>
          <w:sz w:val="24"/>
          <w:szCs w:val="24"/>
        </w:rPr>
        <w:t xml:space="preserve">бработка видео”- 36 ч. </w:t>
      </w:r>
    </w:p>
    <w:p w:rsidR="00610677" w:rsidRDefault="006B5EE1" w:rsidP="004B1D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Щекочихина Г.А. –педагог </w:t>
      </w:r>
      <w:r w:rsidR="00610677">
        <w:rPr>
          <w:rFonts w:ascii="Times New Roman" w:hAnsi="Times New Roman" w:cs="Times New Roman"/>
          <w:sz w:val="24"/>
          <w:szCs w:val="24"/>
        </w:rPr>
        <w:t xml:space="preserve">прошла курсы повышения квалификации </w:t>
      </w:r>
      <w:r w:rsidRPr="006B5EE1">
        <w:rPr>
          <w:rFonts w:ascii="Times New Roman" w:hAnsi="Times New Roman" w:cs="Times New Roman"/>
          <w:sz w:val="24"/>
          <w:szCs w:val="24"/>
        </w:rPr>
        <w:t xml:space="preserve">в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 образовательном  учреждении высшего образования Московской области «Университет «Дубна»  по программе  </w:t>
      </w:r>
      <w:r w:rsidRPr="006B5EE1">
        <w:rPr>
          <w:rFonts w:ascii="Times New Roman" w:hAnsi="Times New Roman" w:cs="Times New Roman"/>
          <w:sz w:val="24"/>
          <w:szCs w:val="24"/>
        </w:rPr>
        <w:t>«Психология воспитания» -72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B12" w:rsidRDefault="004F1B12" w:rsidP="007D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Музыкантова Е.В. – педагог прошла курсы повышения квалификации в </w:t>
      </w:r>
      <w:r w:rsidRPr="0005171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 образовательном  учреждении  высшего образования Московской области «Университет «Дубна»  по программе «Работа с родителями дошкольников» - 72ч.</w:t>
      </w:r>
    </w:p>
    <w:p w:rsidR="002F6301" w:rsidRPr="005B35FF" w:rsidRDefault="002F6301" w:rsidP="004B1D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301">
        <w:rPr>
          <w:rFonts w:ascii="Times New Roman" w:hAnsi="Times New Roman" w:cs="Times New Roman"/>
          <w:sz w:val="24"/>
          <w:szCs w:val="24"/>
        </w:rPr>
        <w:t xml:space="preserve">Тамбовская Н.В. </w:t>
      </w:r>
      <w:r>
        <w:rPr>
          <w:rFonts w:ascii="Times New Roman" w:hAnsi="Times New Roman" w:cs="Times New Roman"/>
          <w:sz w:val="24"/>
          <w:szCs w:val="24"/>
        </w:rPr>
        <w:t>– педагог прошла 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2702">
        <w:rPr>
          <w:rFonts w:ascii="Times New Roman" w:hAnsi="Times New Roman" w:cs="Times New Roman"/>
          <w:sz w:val="24"/>
          <w:szCs w:val="24"/>
        </w:rPr>
        <w:t xml:space="preserve">в </w:t>
      </w:r>
      <w:r w:rsidRPr="00A96275">
        <w:rPr>
          <w:rFonts w:ascii="Times New Roman" w:hAnsi="Times New Roman" w:cs="Times New Roman"/>
          <w:sz w:val="24"/>
          <w:szCs w:val="24"/>
        </w:rPr>
        <w:t>Муниципально</w:t>
      </w:r>
      <w:r w:rsidR="0039638B">
        <w:rPr>
          <w:rFonts w:ascii="Times New Roman" w:hAnsi="Times New Roman" w:cs="Times New Roman"/>
          <w:sz w:val="24"/>
          <w:szCs w:val="24"/>
        </w:rPr>
        <w:t xml:space="preserve">м </w:t>
      </w:r>
      <w:r w:rsidRPr="00A96275">
        <w:rPr>
          <w:rFonts w:ascii="Times New Roman" w:hAnsi="Times New Roman" w:cs="Times New Roman"/>
          <w:sz w:val="24"/>
          <w:szCs w:val="24"/>
        </w:rPr>
        <w:t>бюджетно</w:t>
      </w:r>
      <w:r w:rsidR="0039638B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75">
        <w:rPr>
          <w:rFonts w:ascii="Times New Roman" w:hAnsi="Times New Roman" w:cs="Times New Roman"/>
          <w:sz w:val="24"/>
          <w:szCs w:val="24"/>
        </w:rPr>
        <w:t>образовательно</w:t>
      </w:r>
      <w:r w:rsidR="0039638B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7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9638B">
        <w:rPr>
          <w:rFonts w:ascii="Times New Roman" w:hAnsi="Times New Roman" w:cs="Times New Roman"/>
          <w:sz w:val="24"/>
          <w:szCs w:val="24"/>
        </w:rPr>
        <w:t xml:space="preserve">и </w:t>
      </w:r>
      <w:r w:rsidRPr="00A9627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«Центр развития образования города Дубны Московской области»</w:t>
      </w:r>
      <w:r w:rsidR="0039638B">
        <w:rPr>
          <w:rFonts w:ascii="Times New Roman" w:hAnsi="Times New Roman" w:cs="Times New Roman"/>
          <w:sz w:val="24"/>
          <w:szCs w:val="24"/>
        </w:rPr>
        <w:t xml:space="preserve"> </w:t>
      </w:r>
      <w:r w:rsidRPr="00B933D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7D16C3">
        <w:rPr>
          <w:rFonts w:ascii="Times New Roman" w:hAnsi="Times New Roman" w:cs="Times New Roman"/>
          <w:sz w:val="24"/>
          <w:szCs w:val="24"/>
        </w:rPr>
        <w:t xml:space="preserve">«Экологическое образование дошкольников в контексте ФГОС </w:t>
      </w:r>
      <w:proofErr w:type="gramStart"/>
      <w:r w:rsidRPr="007D16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16C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D16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16C3">
        <w:rPr>
          <w:rFonts w:ascii="Times New Roman" w:hAnsi="Times New Roman" w:cs="Times New Roman"/>
          <w:sz w:val="24"/>
          <w:szCs w:val="24"/>
        </w:rPr>
        <w:t xml:space="preserve"> интересах устойчивого развития» - 72 ч</w:t>
      </w:r>
      <w:r w:rsidR="007D1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77" w:rsidRPr="00C24FB8" w:rsidRDefault="00610677" w:rsidP="007D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5E0917">
        <w:rPr>
          <w:rFonts w:ascii="Times New Roman" w:hAnsi="Times New Roman" w:cs="Times New Roman"/>
          <w:sz w:val="24"/>
          <w:szCs w:val="24"/>
        </w:rPr>
        <w:t xml:space="preserve"> –</w:t>
      </w:r>
      <w:r w:rsidR="00F47C8D">
        <w:rPr>
          <w:rFonts w:ascii="Times New Roman" w:hAnsi="Times New Roman" w:cs="Times New Roman"/>
          <w:sz w:val="24"/>
          <w:szCs w:val="24"/>
        </w:rPr>
        <w:t xml:space="preserve"> </w:t>
      </w:r>
      <w:r w:rsidR="005E0917">
        <w:rPr>
          <w:rFonts w:ascii="Times New Roman" w:hAnsi="Times New Roman" w:cs="Times New Roman"/>
          <w:sz w:val="24"/>
          <w:szCs w:val="24"/>
        </w:rPr>
        <w:t xml:space="preserve">психолог Гуляева О.М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5E0917">
        <w:rPr>
          <w:rFonts w:ascii="Times New Roman" w:hAnsi="Times New Roman" w:cs="Times New Roman"/>
          <w:sz w:val="24"/>
          <w:szCs w:val="24"/>
        </w:rPr>
        <w:t>8</w:t>
      </w:r>
      <w:r w:rsidR="005B3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5E09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защитил</w:t>
      </w:r>
      <w:r w:rsidR="005E09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на </w:t>
      </w:r>
      <w:r w:rsidR="005E0917">
        <w:rPr>
          <w:rFonts w:ascii="Times New Roman" w:hAnsi="Times New Roman" w:cs="Times New Roman"/>
          <w:sz w:val="24"/>
          <w:szCs w:val="24"/>
        </w:rPr>
        <w:t xml:space="preserve">высшую </w:t>
      </w:r>
      <w:r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5E0917">
        <w:rPr>
          <w:rFonts w:ascii="Times New Roman" w:hAnsi="Times New Roman" w:cs="Times New Roman"/>
          <w:sz w:val="24"/>
          <w:szCs w:val="24"/>
        </w:rPr>
        <w:t>, музыкальный руководитель Авдошкина Е.В.,  педагоги Музыкантова Е.В., Тамбовская Н.В. в 2018 - 2019 учебном году защитилась на первую квалификационную категорию,</w:t>
      </w:r>
    </w:p>
    <w:p w:rsidR="00581E9C" w:rsidRPr="00881926" w:rsidRDefault="00581E9C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CF02F2" w:rsidRDefault="00CF02F2" w:rsidP="00E158C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 </w:t>
      </w:r>
      <w:r w:rsidRPr="00CF02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Результаты деятельности ДОУ</w:t>
      </w:r>
    </w:p>
    <w:p w:rsidR="00CF02F2" w:rsidRPr="00881926" w:rsidRDefault="00CF02F2" w:rsidP="00E158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На данный момент наше учреждение выстроило свой имидж, имеет положительную репутацию и определенный статус, что для нас является важным показателем. Этому сп</w:t>
      </w:r>
      <w:r>
        <w:rPr>
          <w:rFonts w:ascii="Times New Roman" w:hAnsi="Times New Roman" w:cs="Times New Roman"/>
          <w:sz w:val="24"/>
          <w:szCs w:val="24"/>
        </w:rPr>
        <w:t xml:space="preserve">особствуют и достижения  ДОУ </w:t>
      </w:r>
      <w:r w:rsidR="00955A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F67D0">
        <w:rPr>
          <w:rFonts w:ascii="Times New Roman" w:hAnsi="Times New Roman" w:cs="Times New Roman"/>
          <w:sz w:val="24"/>
          <w:szCs w:val="24"/>
        </w:rPr>
        <w:t xml:space="preserve">8 </w:t>
      </w:r>
      <w:r w:rsidR="0011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F67D0">
        <w:rPr>
          <w:rFonts w:ascii="Times New Roman" w:hAnsi="Times New Roman" w:cs="Times New Roman"/>
          <w:sz w:val="24"/>
          <w:szCs w:val="24"/>
        </w:rPr>
        <w:t xml:space="preserve">9 </w:t>
      </w:r>
      <w:r w:rsidR="00117957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F02F2" w:rsidRDefault="00CF02F2" w:rsidP="00E158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Показателем профессионализма педагогов является участие их и их воспитанников в</w:t>
      </w:r>
      <w:r w:rsidR="00200141">
        <w:rPr>
          <w:rFonts w:ascii="Times New Roman" w:hAnsi="Times New Roman" w:cs="Times New Roman"/>
          <w:sz w:val="24"/>
          <w:szCs w:val="24"/>
        </w:rPr>
        <w:t xml:space="preserve"> муниципальных конкурсах</w:t>
      </w:r>
      <w:r w:rsidR="00737B32">
        <w:rPr>
          <w:rFonts w:ascii="Times New Roman" w:hAnsi="Times New Roman" w:cs="Times New Roman"/>
          <w:sz w:val="24"/>
          <w:szCs w:val="24"/>
        </w:rPr>
        <w:t xml:space="preserve"> и конкурсах на базе ДОУ</w:t>
      </w:r>
      <w:r w:rsidR="0075381A">
        <w:rPr>
          <w:rFonts w:ascii="Times New Roman" w:hAnsi="Times New Roman" w:cs="Times New Roman"/>
          <w:sz w:val="24"/>
          <w:szCs w:val="24"/>
        </w:rPr>
        <w:t>.</w:t>
      </w:r>
      <w:r w:rsidR="00737B32">
        <w:rPr>
          <w:rFonts w:ascii="Times New Roman" w:hAnsi="Times New Roman" w:cs="Times New Roman"/>
          <w:sz w:val="24"/>
          <w:szCs w:val="24"/>
        </w:rPr>
        <w:t xml:space="preserve"> </w:t>
      </w:r>
      <w:r w:rsidR="00200141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6A" w:rsidRDefault="00FD516A" w:rsidP="00E158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516A" w:rsidRPr="00881926" w:rsidRDefault="00FD516A" w:rsidP="00E158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1242"/>
        <w:gridCol w:w="3402"/>
        <w:gridCol w:w="2127"/>
        <w:gridCol w:w="1275"/>
        <w:gridCol w:w="1671"/>
      </w:tblGrid>
      <w:tr w:rsidR="00CF02F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конкурса, соревнования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4159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17957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881926" w:rsidRDefault="00117957" w:rsidP="0010154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</w:t>
            </w:r>
            <w:r w:rsidR="0010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117957" w:rsidRPr="0041597D" w:rsidRDefault="0041597D" w:rsidP="004159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работ по безопасности жизнедеятельности «Жизнь в безопасности»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41597D" w:rsidRDefault="0041597D" w:rsidP="004159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97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117957" w:rsidRPr="0041597D" w:rsidRDefault="00E7366E" w:rsidP="00E73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1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41597D" w:rsidRDefault="007A5603" w:rsidP="007A56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диплом за </w:t>
            </w:r>
            <w:r w:rsidR="00E73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E7366E"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3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 «Лучшая методическая разработка»</w:t>
            </w:r>
          </w:p>
        </w:tc>
      </w:tr>
      <w:tr w:rsidR="00CF02F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3B0E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</w:t>
            </w:r>
            <w:r w:rsidR="003B0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101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детских рисунков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творческих работ </w:t>
            </w: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54C">
              <w:rPr>
                <w:rFonts w:ascii="Times New Roman" w:hAnsi="Times New Roman" w:cs="Times New Roman"/>
                <w:sz w:val="24"/>
                <w:szCs w:val="24"/>
              </w:rPr>
              <w:t xml:space="preserve">Осенний  калейдоскоп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10154C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F24" w:rsidRDefault="00E32F24" w:rsidP="00352A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F02F2" w:rsidRPr="00E32F24" w:rsidRDefault="003B0E78" w:rsidP="00352A9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015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 «Лучшая коллективная работа» </w:t>
            </w:r>
          </w:p>
          <w:p w:rsidR="003B0E78" w:rsidRPr="003B0E78" w:rsidRDefault="00E32F24" w:rsidP="003B0E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за </w:t>
            </w:r>
            <w:r w:rsid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3B0E78"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место в номинации</w:t>
            </w:r>
            <w:r w:rsidR="003B0E78"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лучшая совместная работа педагога с ребёнком »</w:t>
            </w:r>
          </w:p>
        </w:tc>
      </w:tr>
      <w:tr w:rsidR="00CF02F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881926" w:rsidRDefault="00CF02F2" w:rsidP="00737B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 201</w:t>
            </w:r>
            <w:r w:rsidR="00737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37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737B3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на базе ДОУ «Как я провёл лето!»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2077A2" w:rsidRDefault="00737B3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7722EB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CF02F2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5116" w:rsidRDefault="007722EB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  <w:p w:rsidR="00CF02F2" w:rsidRPr="00881926" w:rsidRDefault="00CF02F2" w:rsidP="007722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7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8C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8C257C" w:rsidP="00772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</w:t>
            </w:r>
            <w:r w:rsidR="0000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2EB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детских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ДОУ «</w:t>
            </w:r>
            <w:r w:rsidR="007722EB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8C257C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7722EB" w:rsidP="007722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грамота лауреата </w:t>
            </w:r>
            <w:r w:rsidR="0097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2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номинации «Лучшая детская работа» </w:t>
            </w:r>
          </w:p>
        </w:tc>
      </w:tr>
      <w:tr w:rsidR="00AE0844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881926" w:rsidRDefault="00AE0844" w:rsidP="000020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201</w:t>
            </w:r>
            <w:r w:rsidR="0000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Default="0000201A" w:rsidP="00002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рисунков и детских творческих работ  на базе ДОУ «Зимняя фантазия 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Default="00AE0844" w:rsidP="000020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0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AE0844" w:rsidRDefault="00352A9D" w:rsidP="00AE084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E0844" w:rsidRPr="00881926" w:rsidTr="0010154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881926" w:rsidRDefault="00AE0844" w:rsidP="000020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201</w:t>
            </w:r>
            <w:r w:rsidR="00002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B4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творческий конкурс «Ёлочная игрушка»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077A2" w:rsidRDefault="0000201A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E0844"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973E77" w:rsidRDefault="00973E77" w:rsidP="00973E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два </w:t>
            </w:r>
            <w:r w:rsidRPr="00973E77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E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B7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степени </w:t>
            </w:r>
            <w:r w:rsidR="004B72BF">
              <w:rPr>
                <w:rFonts w:ascii="Times New Roman" w:hAnsi="Times New Roman" w:cs="Times New Roman"/>
                <w:bCs/>
                <w:sz w:val="24"/>
                <w:szCs w:val="24"/>
              </w:rPr>
              <w:t>в номинации «Традиционная ёлочная игрушка», «Методическая разработка», диплом лауреата в номинации «Символ Нового 2019 года»</w:t>
            </w:r>
          </w:p>
        </w:tc>
      </w:tr>
      <w:tr w:rsidR="00AE0844" w:rsidRPr="00881926" w:rsidTr="0010154C"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Pr="002077A2" w:rsidRDefault="007A5603" w:rsidP="007A5603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AE0844"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B44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844"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Default="007A5603" w:rsidP="007A560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</w:t>
            </w:r>
            <w:r w:rsidR="00AE0844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«Творческий экспромт.</w:t>
            </w:r>
            <w:r w:rsidR="00E3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культуры. Традиции сквозь века»</w:t>
            </w:r>
          </w:p>
        </w:tc>
        <w:tc>
          <w:tcPr>
            <w:tcW w:w="2127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Default="00AE0844" w:rsidP="00AE0844">
            <w:pPr>
              <w:jc w:val="both"/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Default="007A5603" w:rsidP="007A560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E08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8E072A" w:rsidRDefault="00E32F24" w:rsidP="008E072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E32F24" w:rsidRPr="008E072A" w:rsidRDefault="008E072A" w:rsidP="008E072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степени в номинации «Традиции в нашей семье» </w:t>
            </w:r>
          </w:p>
          <w:p w:rsidR="00A5231D" w:rsidRDefault="008E072A" w:rsidP="008E072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  <w:r w:rsidR="00A5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8E072A" w:rsidRPr="008E072A" w:rsidRDefault="00A5231D" w:rsidP="008E072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07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степени в номинации «Традиции в нашей семье» </w:t>
            </w:r>
          </w:p>
          <w:p w:rsidR="00AE0844" w:rsidRDefault="00AE0844" w:rsidP="008E072A">
            <w:pPr>
              <w:spacing w:after="0"/>
              <w:jc w:val="both"/>
            </w:pPr>
          </w:p>
        </w:tc>
      </w:tr>
      <w:tr w:rsidR="00AE0844" w:rsidRPr="00881926" w:rsidTr="0010154C"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Pr="00F24AEB" w:rsidRDefault="00A5231D" w:rsidP="00AE0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Default="00A5231D" w:rsidP="00AE08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детского творчества среди ДОУ «Такая разная музыка» </w:t>
            </w:r>
          </w:p>
        </w:tc>
        <w:tc>
          <w:tcPr>
            <w:tcW w:w="2127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Default="00AE0844" w:rsidP="00AE0844">
            <w:pPr>
              <w:jc w:val="both"/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Default="00A5231D" w:rsidP="00E509F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E08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AE0844" w:rsidRDefault="00AE0844" w:rsidP="00AE0844">
            <w:pPr>
              <w:jc w:val="both"/>
            </w:pPr>
          </w:p>
        </w:tc>
      </w:tr>
      <w:tr w:rsidR="00AE0844" w:rsidRPr="00881926" w:rsidTr="0010154C"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Default="00A5231D" w:rsidP="00E509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A5231D" w:rsidRPr="002E24DD" w:rsidRDefault="00A5231D" w:rsidP="00E509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340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75D9" w:rsidRDefault="00AE0844" w:rsidP="0052391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выставк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B75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6B7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фотоконкурс детских творческих работ</w:t>
            </w:r>
          </w:p>
          <w:p w:rsidR="00AE0844" w:rsidRPr="002E24DD" w:rsidRDefault="006B75D9" w:rsidP="006B75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фотограф» </w:t>
            </w:r>
            <w:r w:rsidR="00AE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2E24DD" w:rsidRDefault="00AE0844" w:rsidP="00E509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5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E24DD" w:rsidRDefault="006B75D9" w:rsidP="006B75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="00AE084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67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75D9" w:rsidRDefault="006B75D9" w:rsidP="006B75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E0844" w:rsidRPr="002E24DD" w:rsidRDefault="006B75D9" w:rsidP="006B75D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3B0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 в номинации «Мир человека»</w:t>
            </w:r>
          </w:p>
        </w:tc>
      </w:tr>
    </w:tbl>
    <w:p w:rsidR="00CF02F2" w:rsidRPr="00881926" w:rsidRDefault="00CF02F2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475558" w:rsidRDefault="00CF02F2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  <w:r w:rsidR="00475558"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</w:t>
      </w:r>
      <w:r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Реализация  годового плана работы ДОУ </w:t>
      </w:r>
    </w:p>
    <w:p w:rsidR="00F47C8D" w:rsidRPr="001F67D6" w:rsidRDefault="00F47C8D" w:rsidP="00F47C8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7D6">
        <w:rPr>
          <w:rFonts w:ascii="Times New Roman" w:hAnsi="Times New Roman" w:cs="Times New Roman"/>
          <w:color w:val="000000" w:themeColor="text1"/>
          <w:sz w:val="24"/>
          <w:szCs w:val="24"/>
        </w:rPr>
        <w:t>Работа коллектива детского сада была направлена на решение следующих задач:</w:t>
      </w:r>
    </w:p>
    <w:p w:rsidR="00F47C8D" w:rsidRPr="001F67D6" w:rsidRDefault="00F47C8D" w:rsidP="00F47C8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7D6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Совершенствование работы в ДОУ по речевому развитию детей дошкольного возраста в условиях реализации ФГОС ДО. </w:t>
      </w:r>
    </w:p>
    <w:p w:rsidR="00F47C8D" w:rsidRPr="001F67D6" w:rsidRDefault="00F47C8D" w:rsidP="00F47C8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7D6">
        <w:rPr>
          <w:rFonts w:ascii="Times New Roman" w:hAnsi="Times New Roman"/>
          <w:color w:val="000000" w:themeColor="text1"/>
          <w:sz w:val="24"/>
          <w:szCs w:val="24"/>
        </w:rPr>
        <w:t>Совершенствование деятельности ДОУ по нравственн</w:t>
      </w:r>
      <w:r w:rsidR="005F034B" w:rsidRPr="001F67D6">
        <w:rPr>
          <w:rFonts w:ascii="Times New Roman" w:hAnsi="Times New Roman"/>
          <w:color w:val="000000" w:themeColor="text1"/>
          <w:sz w:val="24"/>
          <w:szCs w:val="24"/>
        </w:rPr>
        <w:t>о -</w:t>
      </w:r>
      <w:r w:rsidRPr="001F67D6">
        <w:rPr>
          <w:rFonts w:ascii="Times New Roman" w:hAnsi="Times New Roman"/>
          <w:color w:val="000000" w:themeColor="text1"/>
          <w:sz w:val="24"/>
          <w:szCs w:val="24"/>
        </w:rPr>
        <w:t xml:space="preserve"> патриотическому воспитанию воспитанников.</w:t>
      </w:r>
    </w:p>
    <w:p w:rsidR="00F47C8D" w:rsidRPr="001F67D6" w:rsidRDefault="00F47C8D" w:rsidP="00F47C8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7D6">
        <w:rPr>
          <w:rFonts w:ascii="Times New Roman" w:hAnsi="Times New Roman"/>
          <w:color w:val="000000" w:themeColor="text1"/>
          <w:sz w:val="24"/>
          <w:szCs w:val="24"/>
        </w:rPr>
        <w:t xml:space="preserve">Повышение качества образования, совершенствование   компетенции педагога в соответствии с требованиями ФГОС ДО посредством использования современных педагогических технологий. </w:t>
      </w:r>
    </w:p>
    <w:p w:rsidR="00F47C8D" w:rsidRPr="001F67D6" w:rsidRDefault="00F47C8D" w:rsidP="00F47C8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 Формировать  положительный  имидж ДОУ.</w:t>
      </w:r>
    </w:p>
    <w:p w:rsidR="00F47C8D" w:rsidRDefault="00F47C8D" w:rsidP="00F47C8D">
      <w:pPr>
        <w:shd w:val="clear" w:color="auto" w:fill="FFFFFF"/>
        <w:tabs>
          <w:tab w:val="left" w:pos="1276"/>
        </w:tabs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5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Первая задача  решалась  педагогами через совершенствование работы по речевому воспитанию детей дошкольного возраста. Так в ноябре прошёл педагогический совет по теме: «Речевое развитие дошкольников в соответствии с требованиями ФГОС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3A5D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47C8D" w:rsidRDefault="00F47C8D" w:rsidP="00F47C8D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подготовки к педагогическому совету прошли открытые просмотры организованной образовательной деятельности по теме: «Речевое развитие»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</w:t>
      </w:r>
      <w:r w:rsidRPr="00246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Решая данную задачу годового плана педагог- психолог проводил занятия для родителей в рамках клуба «Семейная академия».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у нас совместно с детской библиотекой был реализован проект «Почитайка» в средней группе. </w:t>
      </w:r>
    </w:p>
    <w:p w:rsidR="00F47C8D" w:rsidRDefault="00F47C8D" w:rsidP="00737711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6D67FC">
        <w:rPr>
          <w:rFonts w:ascii="Times New Roman" w:hAnsi="Times New Roman"/>
          <w:color w:val="000000" w:themeColor="text1"/>
          <w:sz w:val="24"/>
          <w:szCs w:val="24"/>
        </w:rPr>
        <w:t>Решая задачу годового плана</w:t>
      </w:r>
      <w:r w:rsidR="006D67FC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Pr="006D6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67F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D67FC">
        <w:rPr>
          <w:rFonts w:ascii="Times New Roman" w:hAnsi="Times New Roman"/>
          <w:color w:val="000000" w:themeColor="text1"/>
          <w:sz w:val="24"/>
          <w:szCs w:val="24"/>
        </w:rPr>
        <w:t>овершенствовани</w:t>
      </w:r>
      <w:r w:rsidR="006D67FC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6D67FC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ДОУ по нравственн</w:t>
      </w:r>
      <w:proofErr w:type="gramStart"/>
      <w:r w:rsidRPr="006D67FC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6D67FC">
        <w:rPr>
          <w:rFonts w:ascii="Times New Roman" w:hAnsi="Times New Roman"/>
          <w:color w:val="000000" w:themeColor="text1"/>
          <w:sz w:val="24"/>
          <w:szCs w:val="24"/>
        </w:rPr>
        <w:t xml:space="preserve"> патриотическому воспитанию воспитанников</w:t>
      </w:r>
      <w:r w:rsidR="006D67FC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  нас в детском саду прошёл   педсовет по теме:</w:t>
      </w:r>
      <w:r w:rsidRPr="00BA2A8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D406B7">
        <w:rPr>
          <w:rStyle w:val="apple-style-span"/>
          <w:rFonts w:ascii="Times New Roman" w:hAnsi="Times New Roman" w:cs="Times New Roman"/>
          <w:sz w:val="24"/>
          <w:szCs w:val="24"/>
        </w:rPr>
        <w:t>"Современные подходы   организации работы по  нравственно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406B7">
        <w:rPr>
          <w:rStyle w:val="apple-style-span"/>
          <w:rFonts w:ascii="Times New Roman" w:hAnsi="Times New Roman" w:cs="Times New Roman"/>
          <w:sz w:val="24"/>
          <w:szCs w:val="24"/>
        </w:rPr>
        <w:t>- патриотическому воспитанию дошкольников в условиях ФГОС ДО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D406B7">
        <w:rPr>
          <w:rStyle w:val="apple-style-span"/>
          <w:rFonts w:ascii="Times New Roman" w:hAnsi="Times New Roman" w:cs="Times New Roman"/>
          <w:sz w:val="24"/>
          <w:szCs w:val="24"/>
        </w:rPr>
        <w:t xml:space="preserve">».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В апреле прошёл смотр - конкурс мини-центров по нравственно - патриотическому воспитанию. В  рамках решения данной задачи мы участвовали в марте  6, и 7 группа приняли участие в открытом городском конкурсе «Творческий экспромт»  и по итогам участия получили дипломы: диплом первой степени  </w:t>
      </w:r>
      <w:r w:rsidR="006D67FC">
        <w:rPr>
          <w:rStyle w:val="apple-style-span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диплом второй степени – воспитанники группы №6</w:t>
      </w:r>
      <w:r w:rsidR="006D67FC">
        <w:rPr>
          <w:rStyle w:val="apple-style-span"/>
          <w:rFonts w:ascii="Times New Roman" w:hAnsi="Times New Roman" w:cs="Times New Roman"/>
          <w:sz w:val="24"/>
          <w:szCs w:val="24"/>
        </w:rPr>
        <w:t xml:space="preserve"> «Звёздочка».</w:t>
      </w:r>
    </w:p>
    <w:p w:rsidR="00F47C8D" w:rsidRPr="005463F9" w:rsidRDefault="00F47C8D" w:rsidP="00737711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6D67FC">
        <w:rPr>
          <w:rFonts w:ascii="Times New Roman" w:hAnsi="Times New Roman"/>
          <w:color w:val="000000" w:themeColor="text1"/>
          <w:sz w:val="24"/>
          <w:szCs w:val="24"/>
        </w:rPr>
        <w:t>По решению третьей задачи</w:t>
      </w:r>
      <w:r w:rsidR="006D67FC" w:rsidRPr="006D67FC">
        <w:rPr>
          <w:rFonts w:ascii="Times New Roman" w:hAnsi="Times New Roman"/>
          <w:color w:val="000000" w:themeColor="text1"/>
          <w:sz w:val="24"/>
          <w:szCs w:val="24"/>
        </w:rPr>
        <w:t xml:space="preserve"> годового плана по повышению качества образования</w:t>
      </w:r>
      <w:r w:rsidR="006D67F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D67FC" w:rsidRPr="006D67FC">
        <w:rPr>
          <w:rFonts w:ascii="Times New Roman" w:hAnsi="Times New Roman"/>
          <w:color w:val="000000" w:themeColor="text1"/>
          <w:sz w:val="24"/>
          <w:szCs w:val="24"/>
        </w:rPr>
        <w:t>совершенствованию компетенции педагога в соответствии с требованиями ФГОС ДО посредством использования современных педагогических технологий</w:t>
      </w:r>
      <w:r w:rsidR="006D67F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D67FC" w:rsidRPr="006D67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3F9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09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63F9">
        <w:rPr>
          <w:rFonts w:ascii="Times New Roman" w:hAnsi="Times New Roman" w:cs="Times New Roman"/>
          <w:color w:val="000000" w:themeColor="text1"/>
          <w:sz w:val="24"/>
          <w:szCs w:val="24"/>
        </w:rPr>
        <w:t>- психолог Гуляева О.М.  в сентябре приняла участие</w:t>
      </w:r>
      <w:r w:rsidR="006D6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городском методическом объединении педагогов-психологов </w:t>
      </w:r>
      <w:r w:rsidRPr="0054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выступлением по теме: «Использование  инновационных технологий в работе с детьми педагог</w:t>
      </w:r>
      <w:proofErr w:type="gramStart"/>
      <w:r w:rsidRPr="005463F9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54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психолога». </w:t>
      </w:r>
    </w:p>
    <w:p w:rsidR="00F47C8D" w:rsidRPr="005463F9" w:rsidRDefault="00F47C8D" w:rsidP="006D67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3F9">
        <w:rPr>
          <w:rFonts w:ascii="Times New Roman" w:hAnsi="Times New Roman" w:cs="Times New Roman"/>
          <w:color w:val="000000" w:themeColor="text1"/>
          <w:sz w:val="24"/>
          <w:szCs w:val="24"/>
        </w:rPr>
        <w:t>Решая четвёртую задачу годового плана</w:t>
      </w:r>
      <w:r w:rsidR="006D67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4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хочется отметить, что </w:t>
      </w:r>
      <w:r w:rsidR="006D6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каждым годом растёт положительный имидж ДОУ  и в дальнейшем мы будем продолжать формировать </w:t>
      </w:r>
      <w:r w:rsidR="0009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его. </w:t>
      </w:r>
    </w:p>
    <w:p w:rsidR="00F47C8D" w:rsidRDefault="00F47C8D" w:rsidP="00E1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D568C1" w:rsidRDefault="00ED16A7" w:rsidP="00E158C6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6408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Нами ведется учет индивидуальных особенностей здоровья детей, ежегодно составляются карты развития ребёнка. Вся работа ведется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психологического </w:t>
      </w:r>
      <w:r w:rsidRPr="005A6408">
        <w:rPr>
          <w:rFonts w:ascii="Times New Roman" w:hAnsi="Times New Roman"/>
          <w:color w:val="000000" w:themeColor="text1"/>
          <w:sz w:val="24"/>
          <w:szCs w:val="24"/>
        </w:rPr>
        <w:t xml:space="preserve"> климата в дошкольном учреждении</w:t>
      </w:r>
      <w:r>
        <w:rPr>
          <w:rFonts w:ascii="Times New Roman" w:hAnsi="Times New Roman"/>
          <w:color w:val="000000" w:themeColor="text1"/>
          <w:sz w:val="24"/>
          <w:szCs w:val="24"/>
        </w:rPr>
        <w:t>, педагоги нашего           ДОУ используют игровые приёмы в организации совместной деятельности с детьми раннего возраста, способствующие их  лёгкой адаптации</w:t>
      </w:r>
      <w:r w:rsidR="00114002">
        <w:rPr>
          <w:rFonts w:ascii="Times New Roman" w:hAnsi="Times New Roman"/>
          <w:sz w:val="24"/>
          <w:szCs w:val="24"/>
        </w:rPr>
        <w:t xml:space="preserve">. </w:t>
      </w:r>
      <w:r w:rsidR="00E255F4">
        <w:rPr>
          <w:rFonts w:ascii="Times New Roman" w:hAnsi="Times New Roman"/>
          <w:sz w:val="24"/>
          <w:szCs w:val="24"/>
        </w:rPr>
        <w:t>Для реализации данны</w:t>
      </w:r>
      <w:r w:rsidR="003062F1">
        <w:rPr>
          <w:rFonts w:ascii="Times New Roman" w:hAnsi="Times New Roman"/>
          <w:sz w:val="24"/>
          <w:szCs w:val="24"/>
        </w:rPr>
        <w:t xml:space="preserve">х </w:t>
      </w:r>
      <w:r w:rsidR="00E255F4">
        <w:rPr>
          <w:rFonts w:ascii="Times New Roman" w:hAnsi="Times New Roman"/>
          <w:sz w:val="24"/>
          <w:szCs w:val="24"/>
        </w:rPr>
        <w:t xml:space="preserve"> задач мы использовали различные формы работы</w:t>
      </w:r>
    </w:p>
    <w:p w:rsidR="00CF02F2" w:rsidRPr="00D568C1" w:rsidRDefault="00CF02F2" w:rsidP="00E158C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68C1">
        <w:rPr>
          <w:rFonts w:ascii="Times New Roman" w:hAnsi="Times New Roman" w:cs="Times New Roman"/>
          <w:sz w:val="24"/>
          <w:szCs w:val="24"/>
        </w:rPr>
        <w:t>Традиционные: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тематические педсоветы;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теоретические семинары;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семинары-практикумы;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открытые мероприятия и их анализ;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CF02F2" w:rsidRPr="00D568C1" w:rsidRDefault="00CF02F2" w:rsidP="00E158C6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568C1">
        <w:rPr>
          <w:rFonts w:ascii="Times New Roman" w:hAnsi="Times New Roman" w:cs="Times New Roman"/>
          <w:sz w:val="24"/>
          <w:szCs w:val="24"/>
        </w:rPr>
        <w:t>Инновационные: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«Методическое портфолио педагогов»;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творческие конкурсы.</w:t>
      </w:r>
    </w:p>
    <w:p w:rsidR="00CF02F2" w:rsidRPr="00881926" w:rsidRDefault="00CF02F2" w:rsidP="00E158C6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Высшей формой методической работы </w:t>
      </w:r>
      <w:r w:rsidRPr="00F24AEB">
        <w:rPr>
          <w:rFonts w:ascii="Times New Roman" w:hAnsi="Times New Roman" w:cs="Times New Roman"/>
          <w:sz w:val="24"/>
          <w:szCs w:val="24"/>
        </w:rPr>
        <w:t>является педагогический совет.</w:t>
      </w:r>
      <w:r w:rsidRPr="00881926">
        <w:rPr>
          <w:rFonts w:ascii="Times New Roman" w:hAnsi="Times New Roman" w:cs="Times New Roman"/>
          <w:sz w:val="24"/>
          <w:szCs w:val="24"/>
        </w:rPr>
        <w:t xml:space="preserve"> В 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CF02F2" w:rsidRPr="00881926" w:rsidRDefault="00CF02F2" w:rsidP="00E158C6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14002">
        <w:rPr>
          <w:rFonts w:ascii="Times New Roman" w:hAnsi="Times New Roman" w:cs="Times New Roman"/>
          <w:sz w:val="24"/>
          <w:szCs w:val="24"/>
        </w:rPr>
        <w:t>8</w:t>
      </w:r>
      <w:r w:rsidRPr="008819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14002">
        <w:rPr>
          <w:rFonts w:ascii="Times New Roman" w:hAnsi="Times New Roman" w:cs="Times New Roman"/>
          <w:sz w:val="24"/>
          <w:szCs w:val="24"/>
        </w:rPr>
        <w:t xml:space="preserve">9 </w:t>
      </w:r>
      <w:r w:rsidRPr="00881926">
        <w:rPr>
          <w:rFonts w:ascii="Times New Roman" w:hAnsi="Times New Roman" w:cs="Times New Roman"/>
          <w:sz w:val="24"/>
          <w:szCs w:val="24"/>
        </w:rPr>
        <w:t xml:space="preserve"> году были проведены педагогические</w:t>
      </w:r>
      <w:r w:rsidR="00C142C0">
        <w:rPr>
          <w:rFonts w:ascii="Times New Roman" w:hAnsi="Times New Roman" w:cs="Times New Roman"/>
          <w:sz w:val="24"/>
          <w:szCs w:val="24"/>
        </w:rPr>
        <w:t xml:space="preserve"> четыре педагогических </w:t>
      </w:r>
      <w:r w:rsidRPr="0088192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142C0">
        <w:rPr>
          <w:rFonts w:ascii="Times New Roman" w:hAnsi="Times New Roman" w:cs="Times New Roman"/>
          <w:sz w:val="24"/>
          <w:szCs w:val="24"/>
        </w:rPr>
        <w:t>а.</w:t>
      </w:r>
    </w:p>
    <w:p w:rsidR="00CF02F2" w:rsidRPr="00FA0C89" w:rsidRDefault="00FA0C89" w:rsidP="00E158C6">
      <w:pPr>
        <w:widowControl w:val="0"/>
        <w:numPr>
          <w:ilvl w:val="0"/>
          <w:numId w:val="18"/>
        </w:numPr>
        <w:tabs>
          <w:tab w:val="clear" w:pos="1080"/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становочный, аналитико-планирующий («Организация учебно-воспитательного процесса в дошкольном образовательном учреждении»), на котором были утверждены годовой план работы на 201</w:t>
      </w:r>
      <w:r w:rsidR="00114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114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год, </w:t>
      </w:r>
      <w:r w:rsidR="00114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ДОУ, 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планы работы с социальными структурами, сотрудничающие с ДОУ, расписание НОД.</w:t>
      </w:r>
    </w:p>
    <w:p w:rsidR="004028E8" w:rsidRPr="004028E8" w:rsidRDefault="004028E8" w:rsidP="004028E8">
      <w:pPr>
        <w:pStyle w:val="a3"/>
        <w:numPr>
          <w:ilvl w:val="0"/>
          <w:numId w:val="18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4028E8">
        <w:rPr>
          <w:rFonts w:ascii="Times New Roman" w:hAnsi="Times New Roman"/>
          <w:sz w:val="24"/>
          <w:szCs w:val="24"/>
        </w:rPr>
        <w:t>«Двигательная активность – средство полноценного развития основных движений и физических качеств дошкольников»</w:t>
      </w:r>
      <w:r>
        <w:rPr>
          <w:rFonts w:ascii="Times New Roman" w:hAnsi="Times New Roman"/>
          <w:sz w:val="24"/>
          <w:szCs w:val="24"/>
        </w:rPr>
        <w:t>.</w:t>
      </w:r>
    </w:p>
    <w:p w:rsidR="00642822" w:rsidRDefault="00114002" w:rsidP="00642822">
      <w:pPr>
        <w:pStyle w:val="a3"/>
        <w:numPr>
          <w:ilvl w:val="0"/>
          <w:numId w:val="18"/>
        </w:numPr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«Речевое развитие дошкольников в соответствии с требованиями ФГОС</w:t>
      </w:r>
      <w:r w:rsidR="0075381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ДО».</w:t>
      </w:r>
    </w:p>
    <w:p w:rsidR="0036783F" w:rsidRPr="0036783F" w:rsidRDefault="0036783F" w:rsidP="0036783F">
      <w:pPr>
        <w:pStyle w:val="a3"/>
        <w:numPr>
          <w:ilvl w:val="0"/>
          <w:numId w:val="18"/>
        </w:numPr>
        <w:rPr>
          <w:rStyle w:val="apple-style-span"/>
          <w:rFonts w:ascii="Times New Roman" w:hAnsi="Times New Roman"/>
          <w:sz w:val="24"/>
          <w:szCs w:val="24"/>
        </w:rPr>
      </w:pPr>
      <w:r w:rsidRPr="0036783F">
        <w:rPr>
          <w:rStyle w:val="apple-style-span"/>
          <w:rFonts w:ascii="Times New Roman" w:hAnsi="Times New Roman"/>
          <w:sz w:val="24"/>
          <w:szCs w:val="24"/>
        </w:rPr>
        <w:t>"Современные подходы   организации работы по  нравственно</w:t>
      </w:r>
      <w:r w:rsidR="0075381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36783F">
        <w:rPr>
          <w:rStyle w:val="apple-style-span"/>
          <w:rFonts w:ascii="Times New Roman" w:hAnsi="Times New Roman"/>
          <w:sz w:val="24"/>
          <w:szCs w:val="24"/>
        </w:rPr>
        <w:t xml:space="preserve">- патриотическому воспитанию дошкольников в условиях ФГОС ДО». </w:t>
      </w:r>
    </w:p>
    <w:p w:rsidR="0036783F" w:rsidRPr="0036783F" w:rsidRDefault="0036783F" w:rsidP="001934CF">
      <w:pPr>
        <w:pStyle w:val="a3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  <w:r w:rsidRPr="003678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34CF" w:rsidRPr="0036783F">
        <w:rPr>
          <w:rFonts w:ascii="Times New Roman" w:hAnsi="Times New Roman"/>
          <w:color w:val="000000" w:themeColor="text1"/>
          <w:sz w:val="24"/>
          <w:szCs w:val="24"/>
        </w:rPr>
        <w:t>«Итоги работы ДОУ».</w:t>
      </w:r>
      <w:r w:rsidRPr="0036783F">
        <w:rPr>
          <w:rFonts w:ascii="Times New Roman" w:hAnsi="Times New Roman"/>
          <w:sz w:val="24"/>
          <w:szCs w:val="24"/>
        </w:rPr>
        <w:t xml:space="preserve"> </w:t>
      </w:r>
    </w:p>
    <w:p w:rsidR="0036783F" w:rsidRDefault="0036783F" w:rsidP="003678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2F2" w:rsidRPr="00FA0C89" w:rsidRDefault="00CF02F2" w:rsidP="00E158C6">
      <w:pPr>
        <w:tabs>
          <w:tab w:val="num" w:pos="18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«Внедрение примерной общеобразовательной программы дошкольного образования «От рождения до школы» в соответствии с ФГОС».</w:t>
      </w:r>
    </w:p>
    <w:p w:rsidR="00CF02F2" w:rsidRPr="00FA0C89" w:rsidRDefault="00CF02F2" w:rsidP="00E158C6">
      <w:pPr>
        <w:tabs>
          <w:tab w:val="num" w:pos="180"/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учебном году консультативную помощь педагоги получили по следующим темам:</w:t>
      </w:r>
    </w:p>
    <w:p w:rsidR="00CF02F2" w:rsidRPr="00FA0C89" w:rsidRDefault="00CF02F2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«Планирование работы в ДОУ с учетом ФГОС».</w:t>
      </w:r>
    </w:p>
    <w:p w:rsidR="00CF02F2" w:rsidRPr="00FA0C89" w:rsidRDefault="00CF02F2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«Комплексно-тематический принцип построения образовательного процесса в дошкольном образовании».</w:t>
      </w:r>
    </w:p>
    <w:p w:rsidR="00CF02F2" w:rsidRPr="00FA0C89" w:rsidRDefault="001E620A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«Инновационная деятельность в дошкольном образовательном учреждении».</w:t>
      </w:r>
    </w:p>
    <w:p w:rsidR="00CF02F2" w:rsidRPr="00FA0C89" w:rsidRDefault="00CF02F2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«Оздоровительная работа в летний период».</w:t>
      </w:r>
    </w:p>
    <w:p w:rsidR="00CF02F2" w:rsidRPr="009F7F86" w:rsidRDefault="009F7F86" w:rsidP="00E158C6">
      <w:pPr>
        <w:spacing w:after="0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F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 нашем детском саду проводятся о</w:t>
      </w:r>
      <w:r w:rsidR="00CF02F2" w:rsidRPr="009F7F86">
        <w:rPr>
          <w:rFonts w:ascii="Times New Roman" w:hAnsi="Times New Roman" w:cs="Times New Roman"/>
          <w:color w:val="000000" w:themeColor="text1"/>
          <w:sz w:val="24"/>
          <w:szCs w:val="24"/>
        </w:rPr>
        <w:t>ткрытые просмотры. Они позволили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 в целом, а также НОД или досуговой деятельности в группе, что позволяет самим педагогам, включаться в процесс управления качеством образования</w:t>
      </w:r>
      <w:r w:rsidRPr="009F7F86">
        <w:rPr>
          <w:rFonts w:ascii="Times New Roman" w:hAnsi="Times New Roman" w:cs="Times New Roman"/>
          <w:color w:val="000000" w:themeColor="text1"/>
          <w:sz w:val="24"/>
          <w:szCs w:val="24"/>
        </w:rPr>
        <w:t>, а для родителей  традиционные «Дни открытых дверей».</w:t>
      </w:r>
    </w:p>
    <w:p w:rsidR="00425680" w:rsidRDefault="00425680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D16A7" w:rsidRPr="00D568C1" w:rsidRDefault="00ED16A7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  <w:r w:rsidR="00D568C1"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</w:t>
      </w:r>
      <w:r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Результаты оздоровительной работы </w:t>
      </w:r>
    </w:p>
    <w:p w:rsidR="00D568C1" w:rsidRDefault="00D568C1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6A7" w:rsidRPr="00501DBC" w:rsidRDefault="00ED16A7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DBC">
        <w:rPr>
          <w:rFonts w:ascii="Times New Roman" w:hAnsi="Times New Roman" w:cs="Times New Roman"/>
          <w:color w:val="000000" w:themeColor="text1"/>
          <w:sz w:val="24"/>
          <w:szCs w:val="24"/>
        </w:rPr>
        <w:t>Анализ групп здоровья детей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786"/>
        <w:gridCol w:w="2410"/>
      </w:tblGrid>
      <w:tr w:rsidR="00ED16A7" w:rsidRPr="00501DBC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501DBC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Группы здоровья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501DBC" w:rsidRDefault="00ED16A7" w:rsidP="001207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12075F"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C82171"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-201</w:t>
            </w:r>
            <w:r w:rsidR="0012075F"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ED16A7" w:rsidRPr="00047DA2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501DBC" w:rsidP="00E158C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ED16A7" w:rsidRPr="00047DA2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501DBC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501DBC" w:rsidRDefault="00501DBC" w:rsidP="00E158C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ED16A7" w:rsidRPr="00047DA2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C82171" w:rsidP="00E158C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D16A7" w:rsidRPr="00047DA2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047DA2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047DA2" w:rsidRDefault="00047DA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16A7" w:rsidRPr="00881926" w:rsidRDefault="00ED16A7" w:rsidP="00E158C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D16A7" w:rsidRPr="00586158" w:rsidRDefault="00ED16A7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861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4.4. Образовательные результаты воспитанников:</w:t>
      </w:r>
    </w:p>
    <w:p w:rsidR="00ED16A7" w:rsidRPr="00586158" w:rsidRDefault="00ED16A7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158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образовательных программ (в целом по ДОУ)</w:t>
      </w:r>
    </w:p>
    <w:p w:rsidR="00ED16A7" w:rsidRPr="00881926" w:rsidRDefault="00ED16A7" w:rsidP="00E158C6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1871"/>
        <w:gridCol w:w="1917"/>
        <w:gridCol w:w="2891"/>
        <w:gridCol w:w="2892"/>
      </w:tblGrid>
      <w:tr w:rsidR="00ED16A7" w:rsidRPr="00881926" w:rsidTr="00ED16A7">
        <w:tc>
          <w:tcPr>
            <w:tcW w:w="1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годы</w:t>
            </w:r>
          </w:p>
        </w:tc>
        <w:tc>
          <w:tcPr>
            <w:tcW w:w="19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детей</w:t>
            </w:r>
          </w:p>
        </w:tc>
        <w:tc>
          <w:tcPr>
            <w:tcW w:w="2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Усвоили образовательную программу</w:t>
            </w:r>
          </w:p>
        </w:tc>
        <w:tc>
          <w:tcPr>
            <w:tcW w:w="2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усвоили образовательную программу</w:t>
            </w:r>
          </w:p>
        </w:tc>
      </w:tr>
      <w:tr w:rsidR="00ED16A7" w:rsidRPr="00881926" w:rsidTr="00ED16A7">
        <w:tc>
          <w:tcPr>
            <w:tcW w:w="18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D568C1" w:rsidP="003716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20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- 201</w:t>
            </w:r>
            <w:r w:rsidR="003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8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уч.г.</w:t>
            </w:r>
          </w:p>
        </w:tc>
        <w:tc>
          <w:tcPr>
            <w:tcW w:w="1917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501DBC" w:rsidRDefault="00972250" w:rsidP="00955A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1D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89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289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</w:tr>
    </w:tbl>
    <w:p w:rsidR="00B62EBE" w:rsidRPr="00D568C1" w:rsidRDefault="00ED16A7" w:rsidP="00E158C6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81926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</w:t>
      </w:r>
    </w:p>
    <w:p w:rsidR="00B62EBE" w:rsidRPr="000F2CA1" w:rsidRDefault="00B62EBE" w:rsidP="00E158C6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62EBE" w:rsidRDefault="00D568C1" w:rsidP="00E158C6">
      <w:pPr>
        <w:jc w:val="both"/>
        <w:rPr>
          <w:rFonts w:ascii="Times New Roman" w:hAnsi="Times New Roman"/>
          <w:b/>
        </w:rPr>
      </w:pPr>
      <w:r w:rsidRPr="0067233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5 .</w:t>
      </w:r>
      <w:r w:rsidRPr="006723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с семьёй 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Семья для дошкольника – необходимая социальная среда, в которой развивается личность ребенка. 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ребенка.</w:t>
      </w:r>
    </w:p>
    <w:p w:rsidR="00B62EBE" w:rsidRPr="00880C3B" w:rsidRDefault="00B62EBE" w:rsidP="00E158C6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Формы работы с родителями: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за 201</w:t>
      </w:r>
      <w:r w:rsidR="0001655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-201</w:t>
      </w:r>
      <w:r w:rsidR="0001655B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 общих и групповы</w:t>
      </w:r>
      <w:r w:rsidR="00D568C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родительски</w:t>
      </w:r>
      <w:r w:rsidR="00D568C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собрания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родителями (индивидуальные и групповые по годовому и индивидуальному плану воспитателей);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дни откр</w:t>
      </w:r>
      <w:r w:rsidR="00425680">
        <w:rPr>
          <w:rFonts w:ascii="Times New Roman" w:hAnsi="Times New Roman"/>
          <w:sz w:val="24"/>
          <w:szCs w:val="24"/>
        </w:rPr>
        <w:t>ытых дверей (</w:t>
      </w:r>
      <w:r w:rsidR="00D568C1">
        <w:rPr>
          <w:rFonts w:ascii="Times New Roman" w:hAnsi="Times New Roman"/>
          <w:sz w:val="24"/>
          <w:szCs w:val="24"/>
        </w:rPr>
        <w:t>апрель 201</w:t>
      </w:r>
      <w:r w:rsidR="003A3AAE">
        <w:rPr>
          <w:rFonts w:ascii="Times New Roman" w:hAnsi="Times New Roman"/>
          <w:sz w:val="24"/>
          <w:szCs w:val="24"/>
        </w:rPr>
        <w:t xml:space="preserve">9 </w:t>
      </w:r>
      <w:r w:rsidR="00D568C1">
        <w:rPr>
          <w:rFonts w:ascii="Times New Roman" w:hAnsi="Times New Roman"/>
          <w:sz w:val="24"/>
          <w:szCs w:val="24"/>
        </w:rPr>
        <w:t xml:space="preserve">г.) </w:t>
      </w:r>
      <w:r>
        <w:rPr>
          <w:rFonts w:ascii="Times New Roman" w:hAnsi="Times New Roman"/>
          <w:sz w:val="24"/>
          <w:szCs w:val="24"/>
        </w:rPr>
        <w:t>- экскурсии по детскому саду (для вновь поступающих детей и родителей);</w:t>
      </w:r>
    </w:p>
    <w:p w:rsidR="00F13DDF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-совместные занятия в течение года, праздники «Осенний калейдоскоп», «День матери», «Зимняя сказка», «Праздник бабушек и мам»,  досуги « Мама, папа и я –</w:t>
      </w:r>
      <w:r w:rsidR="00BD7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спортивная семья», фольклорные вечера «Масленица», «Здравствуй</w:t>
      </w:r>
      <w:proofErr w:type="gramStart"/>
      <w:r w:rsidR="00E2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лето!», дни здоровья, целевые прогулки, </w:t>
      </w:r>
      <w:r w:rsidR="00F13DDF">
        <w:rPr>
          <w:rFonts w:ascii="Times New Roman" w:hAnsi="Times New Roman"/>
          <w:sz w:val="24"/>
          <w:szCs w:val="24"/>
        </w:rPr>
        <w:t xml:space="preserve">занятия с элементами тренинга для педагогов, </w:t>
      </w:r>
      <w:r>
        <w:rPr>
          <w:rFonts w:ascii="Times New Roman" w:hAnsi="Times New Roman"/>
          <w:sz w:val="24"/>
          <w:szCs w:val="24"/>
        </w:rPr>
        <w:t>упражнения,</w:t>
      </w:r>
      <w:r w:rsidR="00FA0C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консультации по вопросам адаптации ребенка в детском саду, развитие речи и речевой коммуникации по развитию у детей любознательности, воображения</w:t>
      </w:r>
      <w:r w:rsidR="00F13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банка данных о семьях воспитанников;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материала для родителей по вопросам психологической помощи.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-проведены </w:t>
      </w:r>
      <w:r w:rsidR="00306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заседания клуба «Семейная академия»</w:t>
      </w:r>
    </w:p>
    <w:p w:rsidR="00B62EBE" w:rsidRPr="003062F1" w:rsidRDefault="00B62EBE" w:rsidP="00425680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2F1">
        <w:rPr>
          <w:rFonts w:ascii="Times New Roman" w:hAnsi="Times New Roman"/>
          <w:sz w:val="24"/>
          <w:szCs w:val="24"/>
          <w:u w:val="single"/>
        </w:rPr>
        <w:lastRenderedPageBreak/>
        <w:t xml:space="preserve">Методы изучения семьи путем </w:t>
      </w:r>
      <w:r w:rsidRPr="003062F1">
        <w:rPr>
          <w:rFonts w:ascii="Times New Roman" w:hAnsi="Times New Roman"/>
          <w:sz w:val="24"/>
          <w:szCs w:val="24"/>
        </w:rPr>
        <w:t xml:space="preserve"> анкетирования родителей, беседы с родителями,- беседы с детьми,- наблюдения за ребенком,  проведения съемок на фото </w:t>
      </w:r>
      <w:r w:rsidR="00425680">
        <w:rPr>
          <w:rFonts w:ascii="Times New Roman" w:hAnsi="Times New Roman"/>
          <w:sz w:val="24"/>
          <w:szCs w:val="24"/>
        </w:rPr>
        <w:t>и видео (с разрешения родителей</w:t>
      </w:r>
      <w:r w:rsidRPr="003062F1">
        <w:rPr>
          <w:rFonts w:ascii="Times New Roman" w:hAnsi="Times New Roman"/>
          <w:sz w:val="24"/>
          <w:szCs w:val="24"/>
        </w:rPr>
        <w:t>) индивидуальной и групповой деятельности детей с дальнейшим показом и обсуждением с родителями,  создание и поддержка традиций ДОУ и семей</w:t>
      </w:r>
      <w:r w:rsidR="00BD7253">
        <w:rPr>
          <w:rFonts w:ascii="Times New Roman" w:hAnsi="Times New Roman"/>
          <w:sz w:val="24"/>
          <w:szCs w:val="24"/>
        </w:rPr>
        <w:t xml:space="preserve">, </w:t>
      </w:r>
      <w:r w:rsidR="003A3AAE">
        <w:rPr>
          <w:rFonts w:ascii="Times New Roman" w:hAnsi="Times New Roman"/>
          <w:sz w:val="24"/>
          <w:szCs w:val="24"/>
        </w:rPr>
        <w:t xml:space="preserve"> </w:t>
      </w:r>
      <w:r w:rsidRPr="003062F1">
        <w:rPr>
          <w:rFonts w:ascii="Times New Roman" w:hAnsi="Times New Roman"/>
          <w:sz w:val="24"/>
          <w:szCs w:val="24"/>
        </w:rPr>
        <w:t>проведения совместно с родителями спортивных соревнований, праздников, досугов, организации конкурсов и выставок детского творчества, демонстрации вариативного использования</w:t>
      </w:r>
      <w:proofErr w:type="gramEnd"/>
      <w:r w:rsidRPr="003062F1">
        <w:rPr>
          <w:rFonts w:ascii="Times New Roman" w:hAnsi="Times New Roman"/>
          <w:sz w:val="24"/>
          <w:szCs w:val="24"/>
        </w:rPr>
        <w:t xml:space="preserve"> бросового материала.</w:t>
      </w:r>
    </w:p>
    <w:p w:rsidR="00D444CB" w:rsidRDefault="003062F1" w:rsidP="00E158C6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i/>
          <w:sz w:val="24"/>
          <w:szCs w:val="24"/>
        </w:rPr>
        <w:t xml:space="preserve">6 </w:t>
      </w:r>
      <w:r w:rsidR="00D444CB">
        <w:rPr>
          <w:rFonts w:ascii="Times New Roman" w:hAnsi="Times New Roman"/>
          <w:b/>
          <w:i/>
          <w:sz w:val="24"/>
          <w:szCs w:val="24"/>
        </w:rPr>
        <w:t>.Финансов</w:t>
      </w:r>
      <w:r>
        <w:rPr>
          <w:rFonts w:ascii="Times New Roman" w:hAnsi="Times New Roman"/>
          <w:b/>
          <w:i/>
          <w:sz w:val="24"/>
          <w:szCs w:val="24"/>
        </w:rPr>
        <w:t>ые ресурсы</w:t>
      </w:r>
    </w:p>
    <w:p w:rsidR="00D444CB" w:rsidRDefault="00D444CB" w:rsidP="00E158C6">
      <w:pPr>
        <w:tabs>
          <w:tab w:val="left" w:pos="0"/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D444C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инансирование ДОУ происходит за счёт средств федерального, регионального, муниципального бюджета, родительской платы и привлечение внебюджетных средств.</w:t>
      </w:r>
      <w:r w:rsidR="007D3B72">
        <w:rPr>
          <w:rFonts w:ascii="Times New Roman" w:hAnsi="Times New Roman"/>
          <w:sz w:val="24"/>
          <w:szCs w:val="24"/>
        </w:rPr>
        <w:t xml:space="preserve"> Учредитель формирует и  утверждает муниципальное задание для ДОУ в соответствии с Уставом.</w:t>
      </w:r>
    </w:p>
    <w:p w:rsidR="00744D24" w:rsidRDefault="007D3B72" w:rsidP="00744D24">
      <w:pPr>
        <w:tabs>
          <w:tab w:val="left" w:pos="0"/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2171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3A3AAE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C82171">
        <w:rPr>
          <w:rFonts w:ascii="Times New Roman" w:hAnsi="Times New Roman"/>
          <w:color w:val="000000" w:themeColor="text1"/>
          <w:sz w:val="24"/>
          <w:szCs w:val="24"/>
        </w:rPr>
        <w:t>-201</w:t>
      </w:r>
      <w:r w:rsidR="003A3AAE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пр</w:t>
      </w:r>
      <w:r w:rsidR="00425680" w:rsidRPr="00C82171">
        <w:rPr>
          <w:rFonts w:ascii="Times New Roman" w:hAnsi="Times New Roman"/>
          <w:color w:val="000000" w:themeColor="text1"/>
          <w:sz w:val="24"/>
          <w:szCs w:val="24"/>
        </w:rPr>
        <w:t>оизведен</w:t>
      </w:r>
      <w:r w:rsidR="003A3AAE">
        <w:rPr>
          <w:rFonts w:ascii="Times New Roman" w:hAnsi="Times New Roman"/>
          <w:color w:val="000000" w:themeColor="text1"/>
          <w:sz w:val="24"/>
          <w:szCs w:val="24"/>
        </w:rPr>
        <w:t>ы ремонты в группах: в группе № 6 «Звёздочка»</w:t>
      </w:r>
      <w:r w:rsidR="00425680"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2171"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ремонт </w:t>
      </w:r>
      <w:r w:rsidR="003A3AAE">
        <w:rPr>
          <w:rFonts w:ascii="Times New Roman" w:hAnsi="Times New Roman"/>
          <w:color w:val="000000" w:themeColor="text1"/>
          <w:sz w:val="24"/>
          <w:szCs w:val="24"/>
        </w:rPr>
        <w:t>спальни, частичный ремонт потолка группы, раздевалки;  в группе №7  «Любознайки» ремонт спальни, частичный ремонт группы, в группе № 5 «Непоседы»  ремонт спальни, частичный ремонт группы,</w:t>
      </w:r>
      <w:r w:rsidR="003A3AAE" w:rsidRPr="003A3A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3AAE">
        <w:rPr>
          <w:rFonts w:ascii="Times New Roman" w:hAnsi="Times New Roman"/>
          <w:color w:val="000000" w:themeColor="text1"/>
          <w:sz w:val="24"/>
          <w:szCs w:val="24"/>
        </w:rPr>
        <w:t xml:space="preserve">в группе №3   «Кроха»  </w:t>
      </w:r>
      <w:r w:rsidR="00C82171"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произведена замена </w:t>
      </w:r>
      <w:r w:rsidR="003A3AAE">
        <w:rPr>
          <w:rFonts w:ascii="Times New Roman" w:hAnsi="Times New Roman"/>
          <w:color w:val="000000" w:themeColor="text1"/>
          <w:sz w:val="24"/>
          <w:szCs w:val="24"/>
        </w:rPr>
        <w:t>светильников на светодиодные</w:t>
      </w:r>
      <w:r w:rsidR="0039277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A3AAE">
        <w:rPr>
          <w:rFonts w:ascii="Times New Roman" w:hAnsi="Times New Roman"/>
          <w:color w:val="000000" w:themeColor="text1"/>
          <w:sz w:val="24"/>
          <w:szCs w:val="24"/>
        </w:rPr>
        <w:t xml:space="preserve"> частичный ремонт раздевалки, в группе №2    «Карапуз» </w:t>
      </w:r>
      <w:r w:rsidR="0039277C">
        <w:rPr>
          <w:rFonts w:ascii="Times New Roman" w:hAnsi="Times New Roman"/>
          <w:color w:val="000000" w:themeColor="text1"/>
          <w:sz w:val="24"/>
          <w:szCs w:val="24"/>
        </w:rPr>
        <w:t>ремонт группы, был произведён ремонт фасада и ступенек первого корпуса, проложен асфальт на территории второго корпуса</w:t>
      </w:r>
      <w:r w:rsidR="00744D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4D24" w:rsidRDefault="00744D24" w:rsidP="00744D24">
      <w:pPr>
        <w:tabs>
          <w:tab w:val="left" w:pos="0"/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2171">
        <w:rPr>
          <w:rFonts w:ascii="Times New Roman" w:hAnsi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C82171">
        <w:rPr>
          <w:rFonts w:ascii="Times New Roman" w:hAnsi="Times New Roman"/>
          <w:color w:val="000000" w:themeColor="text1"/>
          <w:sz w:val="24"/>
          <w:szCs w:val="24"/>
        </w:rPr>
        <w:t>-201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приобретено оборудование по ФГОС:</w:t>
      </w:r>
    </w:p>
    <w:p w:rsidR="00744D24" w:rsidRDefault="005E04C9" w:rsidP="00744D24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744D24">
        <w:rPr>
          <w:rFonts w:ascii="Times New Roman" w:hAnsi="Times New Roman"/>
          <w:color w:val="000000" w:themeColor="text1"/>
          <w:sz w:val="24"/>
          <w:szCs w:val="24"/>
        </w:rPr>
        <w:t xml:space="preserve">омплект для организации </w:t>
      </w:r>
      <w:r>
        <w:rPr>
          <w:rFonts w:ascii="Times New Roman" w:hAnsi="Times New Roman"/>
          <w:color w:val="000000" w:themeColor="text1"/>
          <w:sz w:val="24"/>
          <w:szCs w:val="24"/>
        </w:rPr>
        <w:t>тематических занятий и знакомства с окружающим миром</w:t>
      </w:r>
    </w:p>
    <w:p w:rsidR="005E04C9" w:rsidRDefault="002A664F" w:rsidP="00744D24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комплект для знакомства с основами механики развития исследовательских навыков</w:t>
      </w:r>
    </w:p>
    <w:p w:rsidR="002A664F" w:rsidRDefault="002A664F" w:rsidP="00744D24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конструктор для развития логики и пространственного мышления</w:t>
      </w:r>
    </w:p>
    <w:p w:rsidR="002A664F" w:rsidRDefault="002A664F" w:rsidP="00744D24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программно - дидактический комплект для речевого развития</w:t>
      </w:r>
    </w:p>
    <w:p w:rsidR="002A664F" w:rsidRDefault="002A664F" w:rsidP="00744D24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комплект для игр с песком, песочной терапии анимации</w:t>
      </w:r>
    </w:p>
    <w:p w:rsidR="002A664F" w:rsidRPr="00744D24" w:rsidRDefault="002A664F" w:rsidP="00744D24">
      <w:pPr>
        <w:pStyle w:val="a3"/>
        <w:numPr>
          <w:ilvl w:val="0"/>
          <w:numId w:val="12"/>
        </w:numPr>
        <w:tabs>
          <w:tab w:val="left" w:pos="0"/>
          <w:tab w:val="left" w:pos="63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комплект для активных игр с преодолением полосы на открытом воздухе   с преодолением полосы препятствий и знакомства с ГТО.</w:t>
      </w:r>
    </w:p>
    <w:p w:rsidR="002A664F" w:rsidRDefault="002A664F" w:rsidP="00744D24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EBE" w:rsidRDefault="00344F12" w:rsidP="00744D24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</w:t>
      </w:r>
      <w:r w:rsidR="003062F1">
        <w:rPr>
          <w:rFonts w:ascii="Times New Roman" w:hAnsi="Times New Roman"/>
          <w:b/>
          <w:i/>
          <w:sz w:val="24"/>
          <w:szCs w:val="24"/>
        </w:rPr>
        <w:t xml:space="preserve"> 7. </w:t>
      </w:r>
      <w:r>
        <w:rPr>
          <w:rFonts w:ascii="Times New Roman" w:hAnsi="Times New Roman"/>
          <w:b/>
          <w:i/>
          <w:sz w:val="24"/>
          <w:szCs w:val="24"/>
        </w:rPr>
        <w:t>Пе</w:t>
      </w:r>
      <w:r w:rsidR="00B62EBE">
        <w:rPr>
          <w:rFonts w:ascii="Times New Roman" w:hAnsi="Times New Roman"/>
          <w:b/>
          <w:i/>
          <w:sz w:val="24"/>
          <w:szCs w:val="24"/>
        </w:rPr>
        <w:t>рспективы</w:t>
      </w:r>
      <w:r w:rsidR="003062F1">
        <w:rPr>
          <w:rFonts w:ascii="Times New Roman" w:hAnsi="Times New Roman"/>
          <w:b/>
          <w:i/>
          <w:sz w:val="24"/>
          <w:szCs w:val="24"/>
        </w:rPr>
        <w:t xml:space="preserve"> и планы развития ДОУ </w:t>
      </w:r>
      <w:r w:rsidR="00B62E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30BB" w:rsidRDefault="00BC30BB" w:rsidP="00BC30B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E0E57">
        <w:rPr>
          <w:rFonts w:ascii="Times New Roman" w:hAnsi="Times New Roman"/>
          <w:sz w:val="24"/>
          <w:szCs w:val="24"/>
        </w:rPr>
        <w:t>В целях повышения качества образования дошкольников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0E57">
        <w:rPr>
          <w:rFonts w:ascii="Times New Roman" w:hAnsi="Times New Roman"/>
          <w:sz w:val="24"/>
          <w:szCs w:val="24"/>
        </w:rPr>
        <w:t xml:space="preserve">обеспечения реализации </w:t>
      </w:r>
      <w:r>
        <w:rPr>
          <w:rFonts w:ascii="Times New Roman" w:hAnsi="Times New Roman"/>
          <w:sz w:val="24"/>
          <w:szCs w:val="24"/>
        </w:rPr>
        <w:t xml:space="preserve">ФГОС к </w:t>
      </w:r>
      <w:r w:rsidRPr="008E0E57">
        <w:rPr>
          <w:rFonts w:ascii="Times New Roman" w:hAnsi="Times New Roman"/>
          <w:sz w:val="24"/>
          <w:szCs w:val="24"/>
        </w:rPr>
        <w:t xml:space="preserve">структуре и условиям </w:t>
      </w:r>
      <w:r>
        <w:rPr>
          <w:rFonts w:ascii="Times New Roman" w:hAnsi="Times New Roman"/>
          <w:sz w:val="24"/>
          <w:szCs w:val="24"/>
        </w:rPr>
        <w:t>образования в</w:t>
      </w:r>
      <w:r w:rsidRPr="008E0E57">
        <w:rPr>
          <w:rFonts w:ascii="Times New Roman" w:hAnsi="Times New Roman"/>
          <w:sz w:val="24"/>
          <w:szCs w:val="24"/>
        </w:rPr>
        <w:t xml:space="preserve"> 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E57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E0E5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8E0E57">
        <w:rPr>
          <w:rFonts w:ascii="Times New Roman" w:hAnsi="Times New Roman"/>
          <w:sz w:val="24"/>
          <w:szCs w:val="24"/>
        </w:rPr>
        <w:t xml:space="preserve"> учебном году коллектив ДОУ будет стреми</w:t>
      </w:r>
      <w:r>
        <w:rPr>
          <w:rFonts w:ascii="Times New Roman" w:hAnsi="Times New Roman"/>
          <w:sz w:val="24"/>
          <w:szCs w:val="24"/>
        </w:rPr>
        <w:t>ться выполнить следующие задачи</w:t>
      </w:r>
      <w:r w:rsidRPr="008E0E57">
        <w:rPr>
          <w:rFonts w:ascii="Times New Roman" w:hAnsi="Times New Roman"/>
          <w:sz w:val="24"/>
          <w:szCs w:val="24"/>
        </w:rPr>
        <w:t>:</w:t>
      </w:r>
    </w:p>
    <w:p w:rsidR="005E04C9" w:rsidRPr="00972250" w:rsidRDefault="005E04C9" w:rsidP="005E04C9">
      <w:pPr>
        <w:pStyle w:val="a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72250">
        <w:rPr>
          <w:rFonts w:ascii="Times New Roman" w:hAnsi="Times New Roman"/>
          <w:sz w:val="24"/>
          <w:szCs w:val="24"/>
        </w:rPr>
        <w:t>родолжать работу по снижению заболеваемости детей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04C9" w:rsidRDefault="005E04C9" w:rsidP="005E04C9">
      <w:pPr>
        <w:pStyle w:val="a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72250">
        <w:rPr>
          <w:rFonts w:ascii="Times New Roman" w:hAnsi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/>
          <w:sz w:val="24"/>
          <w:szCs w:val="24"/>
        </w:rPr>
        <w:t xml:space="preserve"> коммуникативную компетентность воспитателя детей дошкольного возраста как условие формирования у дошкольников речевых умений и навыков.</w:t>
      </w:r>
    </w:p>
    <w:p w:rsidR="005E04C9" w:rsidRPr="00972250" w:rsidRDefault="005E04C9" w:rsidP="005E04C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250">
        <w:rPr>
          <w:rFonts w:ascii="Times New Roman" w:hAnsi="Times New Roman"/>
          <w:color w:val="000000" w:themeColor="text1"/>
          <w:sz w:val="24"/>
          <w:szCs w:val="24"/>
        </w:rPr>
        <w:t>Формировать  предпосылки  инженерного мышления детей дошкольного на основе развития конструктивно-технических навыков.</w:t>
      </w:r>
    </w:p>
    <w:p w:rsidR="005E04C9" w:rsidRPr="00972250" w:rsidRDefault="005E04C9" w:rsidP="005E04C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2250">
        <w:rPr>
          <w:rFonts w:ascii="Times New Roman" w:hAnsi="Times New Roman"/>
          <w:color w:val="000000" w:themeColor="text1"/>
          <w:sz w:val="24"/>
          <w:szCs w:val="24"/>
        </w:rPr>
        <w:t>Повышать профессиональную компетентность педагогов через организацию и развитие инновационной деятельности   в ДОУ.</w:t>
      </w:r>
    </w:p>
    <w:p w:rsidR="005E04C9" w:rsidRDefault="005E04C9" w:rsidP="005E04C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работы по социальному партнёрству ДОУ  с учреждениями социума.</w:t>
      </w:r>
    </w:p>
    <w:p w:rsidR="005E04C9" w:rsidRDefault="005E04C9" w:rsidP="005E04C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Укрепление материально- технической базы ДОУ. </w:t>
      </w:r>
    </w:p>
    <w:p w:rsidR="005E04C9" w:rsidRDefault="005E04C9" w:rsidP="005E04C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E04C9" w:rsidRDefault="005E04C9" w:rsidP="005E04C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E04C9" w:rsidRPr="005E04C9" w:rsidRDefault="005E04C9" w:rsidP="005E04C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C30BB" w:rsidRDefault="00BC30BB" w:rsidP="00BC3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1DBC" w:rsidRDefault="00501DBC" w:rsidP="00E158C6">
      <w:pPr>
        <w:jc w:val="both"/>
      </w:pPr>
    </w:p>
    <w:sectPr w:rsidR="00501DBC" w:rsidSect="00811FEE">
      <w:type w:val="continuous"/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8D" w:rsidRDefault="00F47C8D" w:rsidP="00924DAB">
      <w:pPr>
        <w:spacing w:after="0" w:line="240" w:lineRule="auto"/>
      </w:pPr>
      <w:r>
        <w:separator/>
      </w:r>
    </w:p>
  </w:endnote>
  <w:endnote w:type="continuationSeparator" w:id="0">
    <w:p w:rsidR="00F47C8D" w:rsidRDefault="00F47C8D" w:rsidP="0092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8D" w:rsidRDefault="00DA4FE8">
    <w:pPr>
      <w:pStyle w:val="a6"/>
      <w:jc w:val="center"/>
    </w:pPr>
    <w:fldSimple w:instr=" PAGE   \* MERGEFORMAT ">
      <w:r w:rsidR="00BD7253">
        <w:rPr>
          <w:noProof/>
        </w:rPr>
        <w:t>17</w:t>
      </w:r>
    </w:fldSimple>
  </w:p>
  <w:p w:rsidR="00F47C8D" w:rsidRDefault="00F47C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8D" w:rsidRDefault="00F47C8D" w:rsidP="00924DAB">
      <w:pPr>
        <w:spacing w:after="0" w:line="240" w:lineRule="auto"/>
      </w:pPr>
      <w:r>
        <w:separator/>
      </w:r>
    </w:p>
  </w:footnote>
  <w:footnote w:type="continuationSeparator" w:id="0">
    <w:p w:rsidR="00F47C8D" w:rsidRDefault="00F47C8D" w:rsidP="0092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72B9"/>
    <w:multiLevelType w:val="hybridMultilevel"/>
    <w:tmpl w:val="0B146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07059"/>
    <w:multiLevelType w:val="multilevel"/>
    <w:tmpl w:val="8A7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0826"/>
    <w:multiLevelType w:val="hybridMultilevel"/>
    <w:tmpl w:val="B2723B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5B9C"/>
    <w:multiLevelType w:val="hybridMultilevel"/>
    <w:tmpl w:val="5216A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0734"/>
    <w:multiLevelType w:val="hybridMultilevel"/>
    <w:tmpl w:val="12E40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46056"/>
    <w:multiLevelType w:val="hybridMultilevel"/>
    <w:tmpl w:val="0538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72235"/>
    <w:multiLevelType w:val="hybridMultilevel"/>
    <w:tmpl w:val="A80C7C24"/>
    <w:lvl w:ilvl="0" w:tplc="0CEAF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0605"/>
    <w:multiLevelType w:val="hybridMultilevel"/>
    <w:tmpl w:val="113200FE"/>
    <w:lvl w:ilvl="0" w:tplc="A726CE7C">
      <w:start w:val="1"/>
      <w:numFmt w:val="bullet"/>
      <w:lvlText w:val=""/>
      <w:lvlJc w:val="center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1D10264"/>
    <w:multiLevelType w:val="multilevel"/>
    <w:tmpl w:val="D44C1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C2452"/>
    <w:multiLevelType w:val="multilevel"/>
    <w:tmpl w:val="212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B837F5"/>
    <w:multiLevelType w:val="hybridMultilevel"/>
    <w:tmpl w:val="FF3417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C8269B"/>
    <w:multiLevelType w:val="multilevel"/>
    <w:tmpl w:val="6024A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F0B66"/>
    <w:multiLevelType w:val="multilevel"/>
    <w:tmpl w:val="EE4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70CB0"/>
    <w:multiLevelType w:val="hybridMultilevel"/>
    <w:tmpl w:val="C89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74FF6"/>
    <w:multiLevelType w:val="hybridMultilevel"/>
    <w:tmpl w:val="48C4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52A7F"/>
    <w:multiLevelType w:val="multilevel"/>
    <w:tmpl w:val="0A9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52687"/>
    <w:multiLevelType w:val="hybridMultilevel"/>
    <w:tmpl w:val="A80C7C24"/>
    <w:lvl w:ilvl="0" w:tplc="0CEAF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2CFD"/>
    <w:multiLevelType w:val="multilevel"/>
    <w:tmpl w:val="552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DF2226"/>
    <w:multiLevelType w:val="hybridMultilevel"/>
    <w:tmpl w:val="3D80E630"/>
    <w:lvl w:ilvl="0" w:tplc="83165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16EA"/>
    <w:multiLevelType w:val="hybridMultilevel"/>
    <w:tmpl w:val="0A70C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BF3AA4"/>
    <w:multiLevelType w:val="multilevel"/>
    <w:tmpl w:val="13C27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3F9784F"/>
    <w:multiLevelType w:val="hybridMultilevel"/>
    <w:tmpl w:val="9FF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A57D9"/>
    <w:multiLevelType w:val="hybridMultilevel"/>
    <w:tmpl w:val="08F28224"/>
    <w:lvl w:ilvl="0" w:tplc="1DD288C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9E20A4"/>
    <w:multiLevelType w:val="hybridMultilevel"/>
    <w:tmpl w:val="BD9EF4F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074554"/>
    <w:multiLevelType w:val="hybridMultilevel"/>
    <w:tmpl w:val="FEDC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6176B"/>
    <w:multiLevelType w:val="hybridMultilevel"/>
    <w:tmpl w:val="3E187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62EE3"/>
    <w:multiLevelType w:val="hybridMultilevel"/>
    <w:tmpl w:val="9E3E3CD8"/>
    <w:lvl w:ilvl="0" w:tplc="041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B665C65"/>
    <w:multiLevelType w:val="hybridMultilevel"/>
    <w:tmpl w:val="B8AAEE8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CF746C"/>
    <w:multiLevelType w:val="multilevel"/>
    <w:tmpl w:val="5AF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8"/>
  </w:num>
  <w:num w:numId="5">
    <w:abstractNumId w:val="21"/>
  </w:num>
  <w:num w:numId="6">
    <w:abstractNumId w:val="9"/>
  </w:num>
  <w:num w:numId="7">
    <w:abstractNumId w:val="24"/>
  </w:num>
  <w:num w:numId="8">
    <w:abstractNumId w:val="1"/>
  </w:num>
  <w:num w:numId="9">
    <w:abstractNumId w:val="17"/>
  </w:num>
  <w:num w:numId="10">
    <w:abstractNumId w:val="23"/>
  </w:num>
  <w:num w:numId="11">
    <w:abstractNumId w:val="0"/>
  </w:num>
  <w:num w:numId="12">
    <w:abstractNumId w:val="4"/>
  </w:num>
  <w:num w:numId="13">
    <w:abstractNumId w:val="11"/>
  </w:num>
  <w:num w:numId="14">
    <w:abstractNumId w:val="22"/>
  </w:num>
  <w:num w:numId="15">
    <w:abstractNumId w:val="12"/>
  </w:num>
  <w:num w:numId="16">
    <w:abstractNumId w:val="10"/>
  </w:num>
  <w:num w:numId="17">
    <w:abstractNumId w:val="31"/>
  </w:num>
  <w:num w:numId="18">
    <w:abstractNumId w:val="27"/>
  </w:num>
  <w:num w:numId="19">
    <w:abstractNumId w:val="30"/>
  </w:num>
  <w:num w:numId="20">
    <w:abstractNumId w:val="13"/>
  </w:num>
  <w:num w:numId="21">
    <w:abstractNumId w:val="26"/>
  </w:num>
  <w:num w:numId="22">
    <w:abstractNumId w:val="14"/>
  </w:num>
  <w:num w:numId="23">
    <w:abstractNumId w:val="32"/>
  </w:num>
  <w:num w:numId="24">
    <w:abstractNumId w:val="2"/>
  </w:num>
  <w:num w:numId="25">
    <w:abstractNumId w:val="15"/>
  </w:num>
  <w:num w:numId="26">
    <w:abstractNumId w:val="16"/>
  </w:num>
  <w:num w:numId="27">
    <w:abstractNumId w:val="20"/>
  </w:num>
  <w:num w:numId="28">
    <w:abstractNumId w:val="19"/>
  </w:num>
  <w:num w:numId="29">
    <w:abstractNumId w:val="7"/>
  </w:num>
  <w:num w:numId="30">
    <w:abstractNumId w:val="6"/>
  </w:num>
  <w:num w:numId="31">
    <w:abstractNumId w:val="18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EBE"/>
    <w:rsid w:val="0000201A"/>
    <w:rsid w:val="00010690"/>
    <w:rsid w:val="00013C4E"/>
    <w:rsid w:val="0001655B"/>
    <w:rsid w:val="00021092"/>
    <w:rsid w:val="000270E3"/>
    <w:rsid w:val="00032230"/>
    <w:rsid w:val="000372E3"/>
    <w:rsid w:val="00037B46"/>
    <w:rsid w:val="00047DA2"/>
    <w:rsid w:val="000610C6"/>
    <w:rsid w:val="0009368C"/>
    <w:rsid w:val="000A7221"/>
    <w:rsid w:val="000B518F"/>
    <w:rsid w:val="0010154C"/>
    <w:rsid w:val="00101D05"/>
    <w:rsid w:val="00105669"/>
    <w:rsid w:val="0010645E"/>
    <w:rsid w:val="00107F55"/>
    <w:rsid w:val="00114002"/>
    <w:rsid w:val="00117957"/>
    <w:rsid w:val="0012075F"/>
    <w:rsid w:val="00121FC0"/>
    <w:rsid w:val="00127F58"/>
    <w:rsid w:val="001579BE"/>
    <w:rsid w:val="0016767D"/>
    <w:rsid w:val="001721ED"/>
    <w:rsid w:val="00182407"/>
    <w:rsid w:val="001923CD"/>
    <w:rsid w:val="001934CF"/>
    <w:rsid w:val="001977FB"/>
    <w:rsid w:val="00197B87"/>
    <w:rsid w:val="001A545F"/>
    <w:rsid w:val="001B2702"/>
    <w:rsid w:val="001D3428"/>
    <w:rsid w:val="001E2EDD"/>
    <w:rsid w:val="001E620A"/>
    <w:rsid w:val="001F67D0"/>
    <w:rsid w:val="001F7E1E"/>
    <w:rsid w:val="00200141"/>
    <w:rsid w:val="002026A1"/>
    <w:rsid w:val="002077A2"/>
    <w:rsid w:val="00224F8A"/>
    <w:rsid w:val="00231429"/>
    <w:rsid w:val="00241692"/>
    <w:rsid w:val="00246297"/>
    <w:rsid w:val="0025465E"/>
    <w:rsid w:val="00272AE5"/>
    <w:rsid w:val="00277485"/>
    <w:rsid w:val="00290AE0"/>
    <w:rsid w:val="002A664F"/>
    <w:rsid w:val="002A69D8"/>
    <w:rsid w:val="002C5960"/>
    <w:rsid w:val="002D4C82"/>
    <w:rsid w:val="002E47DC"/>
    <w:rsid w:val="002F6301"/>
    <w:rsid w:val="003015EE"/>
    <w:rsid w:val="003045BC"/>
    <w:rsid w:val="003062F1"/>
    <w:rsid w:val="0031351F"/>
    <w:rsid w:val="00314C50"/>
    <w:rsid w:val="003243D5"/>
    <w:rsid w:val="00327C30"/>
    <w:rsid w:val="003357F1"/>
    <w:rsid w:val="00344F12"/>
    <w:rsid w:val="0035157B"/>
    <w:rsid w:val="00352A9D"/>
    <w:rsid w:val="0036783F"/>
    <w:rsid w:val="003716FB"/>
    <w:rsid w:val="003908A5"/>
    <w:rsid w:val="0039277C"/>
    <w:rsid w:val="0039638B"/>
    <w:rsid w:val="003A3AAE"/>
    <w:rsid w:val="003A53F0"/>
    <w:rsid w:val="003B0E78"/>
    <w:rsid w:val="003D1B26"/>
    <w:rsid w:val="004028E8"/>
    <w:rsid w:val="00413CE2"/>
    <w:rsid w:val="0041597D"/>
    <w:rsid w:val="00425680"/>
    <w:rsid w:val="004354A9"/>
    <w:rsid w:val="00447A03"/>
    <w:rsid w:val="00454694"/>
    <w:rsid w:val="00470FAD"/>
    <w:rsid w:val="00475558"/>
    <w:rsid w:val="00477030"/>
    <w:rsid w:val="00477500"/>
    <w:rsid w:val="004849FA"/>
    <w:rsid w:val="004943E4"/>
    <w:rsid w:val="004A1D5C"/>
    <w:rsid w:val="004A626E"/>
    <w:rsid w:val="004B1DBB"/>
    <w:rsid w:val="004B3707"/>
    <w:rsid w:val="004B72BF"/>
    <w:rsid w:val="004D03DE"/>
    <w:rsid w:val="004E67B9"/>
    <w:rsid w:val="004F1B12"/>
    <w:rsid w:val="004F423D"/>
    <w:rsid w:val="00501DBC"/>
    <w:rsid w:val="005176EF"/>
    <w:rsid w:val="00523918"/>
    <w:rsid w:val="005253FC"/>
    <w:rsid w:val="00534AF7"/>
    <w:rsid w:val="0055047D"/>
    <w:rsid w:val="00550D97"/>
    <w:rsid w:val="00560A8B"/>
    <w:rsid w:val="0057352A"/>
    <w:rsid w:val="0058055A"/>
    <w:rsid w:val="00581E9C"/>
    <w:rsid w:val="00586158"/>
    <w:rsid w:val="00591442"/>
    <w:rsid w:val="005A2BD5"/>
    <w:rsid w:val="005B35FF"/>
    <w:rsid w:val="005B423E"/>
    <w:rsid w:val="005C5A53"/>
    <w:rsid w:val="005E04C9"/>
    <w:rsid w:val="005E0917"/>
    <w:rsid w:val="005F034B"/>
    <w:rsid w:val="005F71A3"/>
    <w:rsid w:val="00610677"/>
    <w:rsid w:val="0062092A"/>
    <w:rsid w:val="006404F6"/>
    <w:rsid w:val="00642822"/>
    <w:rsid w:val="00643F7B"/>
    <w:rsid w:val="00652BA9"/>
    <w:rsid w:val="00664A8A"/>
    <w:rsid w:val="0067233B"/>
    <w:rsid w:val="00683C4D"/>
    <w:rsid w:val="00683E60"/>
    <w:rsid w:val="006B4E30"/>
    <w:rsid w:val="006B510E"/>
    <w:rsid w:val="006B5EE1"/>
    <w:rsid w:val="006B75D9"/>
    <w:rsid w:val="006C0347"/>
    <w:rsid w:val="006D51FB"/>
    <w:rsid w:val="006D67FC"/>
    <w:rsid w:val="006E7EC6"/>
    <w:rsid w:val="006F0DEE"/>
    <w:rsid w:val="0070728C"/>
    <w:rsid w:val="007103E7"/>
    <w:rsid w:val="00737711"/>
    <w:rsid w:val="00737B32"/>
    <w:rsid w:val="00744D24"/>
    <w:rsid w:val="0075381A"/>
    <w:rsid w:val="00766E7A"/>
    <w:rsid w:val="007722EB"/>
    <w:rsid w:val="00786829"/>
    <w:rsid w:val="00786FA3"/>
    <w:rsid w:val="007A5603"/>
    <w:rsid w:val="007B7A2B"/>
    <w:rsid w:val="007D16C3"/>
    <w:rsid w:val="007D2B7C"/>
    <w:rsid w:val="007D3B72"/>
    <w:rsid w:val="007D5E20"/>
    <w:rsid w:val="007F6181"/>
    <w:rsid w:val="00811FEE"/>
    <w:rsid w:val="00816D13"/>
    <w:rsid w:val="0085060B"/>
    <w:rsid w:val="00863884"/>
    <w:rsid w:val="00864D0E"/>
    <w:rsid w:val="008777FB"/>
    <w:rsid w:val="008C257C"/>
    <w:rsid w:val="008D0F36"/>
    <w:rsid w:val="008E072A"/>
    <w:rsid w:val="008F0FC9"/>
    <w:rsid w:val="00901D52"/>
    <w:rsid w:val="00916942"/>
    <w:rsid w:val="00924DAB"/>
    <w:rsid w:val="00931C38"/>
    <w:rsid w:val="009348FD"/>
    <w:rsid w:val="00936D1B"/>
    <w:rsid w:val="00950DFD"/>
    <w:rsid w:val="00955A1C"/>
    <w:rsid w:val="00962E84"/>
    <w:rsid w:val="00971CA1"/>
    <w:rsid w:val="00972250"/>
    <w:rsid w:val="00973E77"/>
    <w:rsid w:val="009779E5"/>
    <w:rsid w:val="00986542"/>
    <w:rsid w:val="009B379D"/>
    <w:rsid w:val="009E0EFF"/>
    <w:rsid w:val="009E1B96"/>
    <w:rsid w:val="009F7F86"/>
    <w:rsid w:val="00A137A0"/>
    <w:rsid w:val="00A41BA3"/>
    <w:rsid w:val="00A47257"/>
    <w:rsid w:val="00A5231D"/>
    <w:rsid w:val="00A53DC7"/>
    <w:rsid w:val="00AE0844"/>
    <w:rsid w:val="00AE13D7"/>
    <w:rsid w:val="00AE1F96"/>
    <w:rsid w:val="00AF1358"/>
    <w:rsid w:val="00B27974"/>
    <w:rsid w:val="00B34524"/>
    <w:rsid w:val="00B37D51"/>
    <w:rsid w:val="00B44478"/>
    <w:rsid w:val="00B46CA4"/>
    <w:rsid w:val="00B62EBE"/>
    <w:rsid w:val="00B85116"/>
    <w:rsid w:val="00B909F4"/>
    <w:rsid w:val="00BC30BB"/>
    <w:rsid w:val="00BD0990"/>
    <w:rsid w:val="00BD7253"/>
    <w:rsid w:val="00C04A23"/>
    <w:rsid w:val="00C1087A"/>
    <w:rsid w:val="00C142C0"/>
    <w:rsid w:val="00C23E6B"/>
    <w:rsid w:val="00C24FB8"/>
    <w:rsid w:val="00C51219"/>
    <w:rsid w:val="00C52418"/>
    <w:rsid w:val="00C56F0E"/>
    <w:rsid w:val="00C82171"/>
    <w:rsid w:val="00CD0541"/>
    <w:rsid w:val="00CD3638"/>
    <w:rsid w:val="00CE2454"/>
    <w:rsid w:val="00CF02F2"/>
    <w:rsid w:val="00CF4449"/>
    <w:rsid w:val="00D128A5"/>
    <w:rsid w:val="00D268A5"/>
    <w:rsid w:val="00D444CB"/>
    <w:rsid w:val="00D568C1"/>
    <w:rsid w:val="00D714B8"/>
    <w:rsid w:val="00D90BEF"/>
    <w:rsid w:val="00D9718A"/>
    <w:rsid w:val="00DA4FE8"/>
    <w:rsid w:val="00DA7C66"/>
    <w:rsid w:val="00DB2403"/>
    <w:rsid w:val="00DD4143"/>
    <w:rsid w:val="00DF2246"/>
    <w:rsid w:val="00DF7CBE"/>
    <w:rsid w:val="00E158C6"/>
    <w:rsid w:val="00E17A92"/>
    <w:rsid w:val="00E255F4"/>
    <w:rsid w:val="00E32F24"/>
    <w:rsid w:val="00E509F1"/>
    <w:rsid w:val="00E7366E"/>
    <w:rsid w:val="00E87A3F"/>
    <w:rsid w:val="00E901FF"/>
    <w:rsid w:val="00ED16A7"/>
    <w:rsid w:val="00EF47C5"/>
    <w:rsid w:val="00F050DD"/>
    <w:rsid w:val="00F10D65"/>
    <w:rsid w:val="00F13DDF"/>
    <w:rsid w:val="00F14F31"/>
    <w:rsid w:val="00F24AEB"/>
    <w:rsid w:val="00F25132"/>
    <w:rsid w:val="00F47C8D"/>
    <w:rsid w:val="00F5317E"/>
    <w:rsid w:val="00F62815"/>
    <w:rsid w:val="00FA0C89"/>
    <w:rsid w:val="00FC54D1"/>
    <w:rsid w:val="00FD516A"/>
    <w:rsid w:val="00FE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B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62E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B62EB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B62E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62EBE"/>
    <w:rPr>
      <w:rFonts w:ascii="Calibri" w:eastAsia="Times New Roman" w:hAnsi="Calibri" w:cs="Times New Roman"/>
    </w:rPr>
  </w:style>
  <w:style w:type="character" w:styleId="a8">
    <w:name w:val="Hyperlink"/>
    <w:uiPriority w:val="99"/>
    <w:rsid w:val="00550D97"/>
    <w:rPr>
      <w:color w:val="0000FF"/>
      <w:u w:val="single"/>
    </w:rPr>
  </w:style>
  <w:style w:type="paragraph" w:styleId="a9">
    <w:name w:val="No Spacing"/>
    <w:link w:val="aa"/>
    <w:uiPriority w:val="1"/>
    <w:qFormat/>
    <w:rsid w:val="00D268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D268A5"/>
    <w:rPr>
      <w:rFonts w:ascii="Calibri" w:eastAsia="Times New Roman" w:hAnsi="Calibri" w:cs="Times New Roman"/>
    </w:rPr>
  </w:style>
  <w:style w:type="table" w:styleId="1-5">
    <w:name w:val="Medium Shading 1 Accent 5"/>
    <w:basedOn w:val="a1"/>
    <w:uiPriority w:val="63"/>
    <w:rsid w:val="007072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52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3F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D5E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D16A7"/>
  </w:style>
  <w:style w:type="paragraph" w:customStyle="1" w:styleId="Default">
    <w:name w:val="Default"/>
    <w:rsid w:val="00FA0C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0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F63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na.dou3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bna.dou30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0;&#1086;&#1085;\AppData\Local\Temp\Rar$DI00.687\&#1057;&#1088;&#1072;&#1074;&#1085;&#1077;&#1085;&#1080;&#1077;%20&#1079;&#1072;%202015-2018&#107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Анализ течения адаптации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92D050"/>
            </a:solidFill>
          </c:spPr>
          <c:dLbls>
            <c:dLblPos val="outEnd"/>
            <c:showVal val="1"/>
          </c:dLbls>
          <c:cat>
            <c:strRef>
              <c:f>Лист1!$B$1:$E$1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0.61000000000000065</c:v>
                </c:pt>
                <c:pt idx="1">
                  <c:v>0.60000000000000064</c:v>
                </c:pt>
                <c:pt idx="2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1"/>
            </a:solidFill>
          </c:spPr>
          <c:dLbls>
            <c:dLblPos val="outEnd"/>
            <c:showVal val="1"/>
          </c:dLbls>
          <c:cat>
            <c:strRef>
              <c:f>Лист1!$B$1:$E$1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0.25</c:v>
                </c:pt>
                <c:pt idx="1">
                  <c:v>0.32000000000000101</c:v>
                </c:pt>
                <c:pt idx="2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усложненная</c:v>
                </c:pt>
              </c:strCache>
            </c:strRef>
          </c:tx>
          <c:spPr>
            <a:solidFill>
              <a:srgbClr val="FFC000"/>
            </a:solidFill>
          </c:spPr>
          <c:dLbls>
            <c:dLblPos val="outEnd"/>
            <c:showVal val="1"/>
          </c:dLbls>
          <c:cat>
            <c:strRef>
              <c:f>Лист1!$B$1:$E$1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Лист1!$B$4:$E$4</c:f>
              <c:numCache>
                <c:formatCode>0%</c:formatCode>
                <c:ptCount val="4"/>
                <c:pt idx="0">
                  <c:v>0</c:v>
                </c:pt>
                <c:pt idx="1">
                  <c:v>6.0000000000000137E-2</c:v>
                </c:pt>
                <c:pt idx="2">
                  <c:v>0.16000000000000023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не завершена</c:v>
                </c:pt>
              </c:strCache>
            </c:strRef>
          </c:tx>
          <c:spPr>
            <a:solidFill>
              <a:srgbClr val="990099"/>
            </a:solidFill>
          </c:spPr>
          <c:dLbls>
            <c:dLbl>
              <c:idx val="0"/>
              <c:layout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Лист1!$B$5:$E$5</c:f>
              <c:numCache>
                <c:formatCode>0%</c:formatCode>
                <c:ptCount val="4"/>
                <c:pt idx="0">
                  <c:v>0.14000000000000001</c:v>
                </c:pt>
                <c:pt idx="1">
                  <c:v>2.0000000000000049E-2</c:v>
                </c:pt>
                <c:pt idx="2">
                  <c:v>0</c:v>
                </c:pt>
              </c:numCache>
            </c:numRef>
          </c:val>
        </c:ser>
        <c:axId val="55475584"/>
        <c:axId val="34162176"/>
      </c:barChart>
      <c:catAx>
        <c:axId val="55475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Учебный год</a:t>
                </a:r>
              </a:p>
            </c:rich>
          </c:tx>
          <c:layout/>
        </c:title>
        <c:tickLblPos val="nextTo"/>
        <c:crossAx val="34162176"/>
        <c:crosses val="autoZero"/>
        <c:auto val="1"/>
        <c:lblAlgn val="ctr"/>
        <c:lblOffset val="100"/>
      </c:catAx>
      <c:valAx>
        <c:axId val="341621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детей, %</a:t>
                </a:r>
              </a:p>
            </c:rich>
          </c:tx>
          <c:layout/>
        </c:title>
        <c:numFmt formatCode="0%" sourceLinked="1"/>
        <c:tickLblPos val="nextTo"/>
        <c:crossAx val="5547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8501810634817"/>
          <c:y val="0.16374051238415971"/>
          <c:w val="0.20708939175227487"/>
          <c:h val="0.5443597661603339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242D-9F2F-4BFE-9649-0DFD72C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23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Zavedushiy</dc:creator>
  <cp:lastModifiedBy>Администратор</cp:lastModifiedBy>
  <cp:revision>102</cp:revision>
  <dcterms:created xsi:type="dcterms:W3CDTF">2018-02-15T14:33:00Z</dcterms:created>
  <dcterms:modified xsi:type="dcterms:W3CDTF">2020-01-28T15:47:00Z</dcterms:modified>
</cp:coreProperties>
</file>